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362AA6" w14:textId="6BBB11FE" w:rsidR="008129A1" w:rsidRPr="00A47E31" w:rsidRDefault="00AC7B40" w:rsidP="008129A1">
      <w:pPr>
        <w:jc w:val="center"/>
        <w:rPr>
          <w:rFonts w:ascii="Calibri" w:hAnsi="Calibri" w:cs="Tahoma"/>
          <w:b/>
          <w:i/>
          <w:sz w:val="20"/>
          <w:szCs w:val="20"/>
          <w:lang w:val="en-CA" w:eastAsia="en-CA"/>
        </w:rPr>
      </w:pPr>
      <w:r>
        <w:rPr>
          <w:rFonts w:ascii="Calibri" w:hAnsi="Calibri" w:cs="Tahoma"/>
          <w:b/>
          <w:i/>
          <w:sz w:val="20"/>
          <w:szCs w:val="20"/>
          <w:lang w:val="en-CA" w:eastAsia="en-CA"/>
        </w:rPr>
        <w:t>Object Oriented Programming 1</w:t>
      </w:r>
      <w:bookmarkStart w:id="0" w:name="_GoBack"/>
      <w:bookmarkEnd w:id="0"/>
      <w:r w:rsidR="008129A1">
        <w:rPr>
          <w:rFonts w:ascii="Calibri" w:hAnsi="Calibri" w:cs="Tahoma"/>
          <w:b/>
          <w:i/>
          <w:sz w:val="20"/>
          <w:szCs w:val="20"/>
          <w:lang w:val="en-CA" w:eastAsia="en-CA"/>
        </w:rPr>
        <w:t>:  Marking Rubric</w:t>
      </w:r>
    </w:p>
    <w:tbl>
      <w:tblPr>
        <w:tblStyle w:val="TableGrid"/>
        <w:tblW w:w="13575" w:type="dxa"/>
        <w:tblLayout w:type="fixed"/>
        <w:tblLook w:val="04A0" w:firstRow="1" w:lastRow="0" w:firstColumn="1" w:lastColumn="0" w:noHBand="0" w:noVBand="1"/>
      </w:tblPr>
      <w:tblGrid>
        <w:gridCol w:w="1075"/>
        <w:gridCol w:w="1080"/>
        <w:gridCol w:w="810"/>
        <w:gridCol w:w="10610"/>
      </w:tblGrid>
      <w:tr w:rsidR="008129A1" w:rsidRPr="00D01627" w14:paraId="260F2022" w14:textId="77777777" w:rsidTr="00B76136">
        <w:tc>
          <w:tcPr>
            <w:tcW w:w="1075" w:type="dxa"/>
          </w:tcPr>
          <w:p w14:paraId="310F0CEE" w14:textId="77777777" w:rsidR="008129A1" w:rsidRDefault="008129A1" w:rsidP="0069380C">
            <w:pPr>
              <w:jc w:val="center"/>
              <w:rPr>
                <w:rFonts w:ascii="Calibri" w:hAnsi="Calibri" w:cs="Tahoma"/>
                <w:b/>
                <w:i/>
              </w:rPr>
            </w:pPr>
            <w:r>
              <w:rPr>
                <w:rFonts w:ascii="Calibri" w:hAnsi="Calibri" w:cs="Tahoma"/>
                <w:b/>
                <w:i/>
              </w:rPr>
              <w:t>Not</w:t>
            </w:r>
          </w:p>
          <w:p w14:paraId="296FCC25" w14:textId="77777777" w:rsidR="008129A1" w:rsidRDefault="008129A1" w:rsidP="0069380C">
            <w:pPr>
              <w:jc w:val="center"/>
              <w:rPr>
                <w:rFonts w:ascii="Calibri" w:hAnsi="Calibri" w:cs="Tahoma"/>
                <w:b/>
                <w:i/>
              </w:rPr>
            </w:pPr>
            <w:r>
              <w:rPr>
                <w:rFonts w:ascii="Calibri" w:hAnsi="Calibri" w:cs="Tahoma"/>
                <w:b/>
                <w:i/>
              </w:rPr>
              <w:t>Included</w:t>
            </w:r>
          </w:p>
          <w:p w14:paraId="40F77E6F" w14:textId="77777777" w:rsidR="008129A1" w:rsidRPr="00D01627" w:rsidRDefault="008129A1" w:rsidP="0069380C">
            <w:pPr>
              <w:jc w:val="center"/>
              <w:rPr>
                <w:rFonts w:ascii="Calibri" w:hAnsi="Calibri" w:cs="Tahoma"/>
                <w:b/>
                <w:i/>
              </w:rPr>
            </w:pPr>
            <w:r>
              <w:rPr>
                <w:rFonts w:ascii="Calibri" w:hAnsi="Calibri" w:cs="Tahoma"/>
                <w:b/>
                <w:i/>
              </w:rPr>
              <w:t>0</w:t>
            </w:r>
          </w:p>
        </w:tc>
        <w:tc>
          <w:tcPr>
            <w:tcW w:w="1080" w:type="dxa"/>
          </w:tcPr>
          <w:p w14:paraId="71BA3DBD" w14:textId="77777777" w:rsidR="008129A1" w:rsidRDefault="008129A1" w:rsidP="0069380C">
            <w:pPr>
              <w:jc w:val="center"/>
              <w:rPr>
                <w:rFonts w:ascii="Calibri" w:hAnsi="Calibri" w:cs="Tahoma"/>
                <w:b/>
                <w:i/>
              </w:rPr>
            </w:pPr>
            <w:r>
              <w:rPr>
                <w:rFonts w:ascii="Calibri" w:hAnsi="Calibri" w:cs="Tahoma"/>
                <w:b/>
                <w:i/>
              </w:rPr>
              <w:t>Partially</w:t>
            </w:r>
          </w:p>
          <w:p w14:paraId="10DF7E90" w14:textId="77777777" w:rsidR="008129A1" w:rsidRDefault="008129A1" w:rsidP="0069380C">
            <w:pPr>
              <w:jc w:val="center"/>
              <w:rPr>
                <w:rFonts w:ascii="Calibri" w:hAnsi="Calibri" w:cs="Tahoma"/>
                <w:b/>
                <w:i/>
              </w:rPr>
            </w:pPr>
            <w:r>
              <w:rPr>
                <w:rFonts w:ascii="Calibri" w:hAnsi="Calibri" w:cs="Tahoma"/>
                <w:b/>
                <w:i/>
              </w:rPr>
              <w:t>Met</w:t>
            </w:r>
          </w:p>
          <w:p w14:paraId="69071A60" w14:textId="77777777" w:rsidR="008129A1" w:rsidRPr="00D01627" w:rsidRDefault="008129A1" w:rsidP="0069380C">
            <w:pPr>
              <w:jc w:val="center"/>
              <w:rPr>
                <w:rFonts w:ascii="Calibri" w:hAnsi="Calibri" w:cs="Tahoma"/>
                <w:b/>
                <w:i/>
              </w:rPr>
            </w:pPr>
            <w:r>
              <w:rPr>
                <w:rFonts w:ascii="Calibri" w:hAnsi="Calibri" w:cs="Tahoma"/>
                <w:b/>
                <w:i/>
              </w:rPr>
              <w:t>1</w:t>
            </w:r>
          </w:p>
        </w:tc>
        <w:tc>
          <w:tcPr>
            <w:tcW w:w="810" w:type="dxa"/>
          </w:tcPr>
          <w:p w14:paraId="508BBA54" w14:textId="77777777" w:rsidR="008129A1" w:rsidRDefault="008129A1" w:rsidP="0069380C">
            <w:pPr>
              <w:jc w:val="center"/>
              <w:rPr>
                <w:rFonts w:ascii="Calibri" w:hAnsi="Calibri" w:cs="Tahoma"/>
                <w:b/>
                <w:i/>
              </w:rPr>
            </w:pPr>
            <w:r>
              <w:rPr>
                <w:rFonts w:ascii="Calibri" w:hAnsi="Calibri" w:cs="Tahoma"/>
                <w:b/>
                <w:i/>
              </w:rPr>
              <w:t>Fully</w:t>
            </w:r>
          </w:p>
          <w:p w14:paraId="1B78001C" w14:textId="77777777" w:rsidR="008129A1" w:rsidRDefault="008129A1" w:rsidP="0069380C">
            <w:pPr>
              <w:jc w:val="center"/>
              <w:rPr>
                <w:rFonts w:ascii="Calibri" w:hAnsi="Calibri" w:cs="Tahoma"/>
                <w:b/>
                <w:i/>
              </w:rPr>
            </w:pPr>
            <w:r>
              <w:rPr>
                <w:rFonts w:ascii="Calibri" w:hAnsi="Calibri" w:cs="Tahoma"/>
                <w:b/>
                <w:i/>
              </w:rPr>
              <w:t>Met</w:t>
            </w:r>
          </w:p>
          <w:p w14:paraId="65A8F29C" w14:textId="77777777" w:rsidR="008129A1" w:rsidRPr="00D01627" w:rsidRDefault="008129A1" w:rsidP="0069380C">
            <w:pPr>
              <w:jc w:val="center"/>
              <w:rPr>
                <w:rFonts w:ascii="Calibri" w:hAnsi="Calibri" w:cs="Tahoma"/>
                <w:b/>
                <w:i/>
              </w:rPr>
            </w:pPr>
            <w:r>
              <w:rPr>
                <w:rFonts w:ascii="Calibri" w:hAnsi="Calibri" w:cs="Tahoma"/>
                <w:b/>
                <w:i/>
              </w:rPr>
              <w:t>2</w:t>
            </w:r>
          </w:p>
        </w:tc>
        <w:tc>
          <w:tcPr>
            <w:tcW w:w="10610" w:type="dxa"/>
          </w:tcPr>
          <w:p w14:paraId="1D702C9B" w14:textId="77777777" w:rsidR="008129A1" w:rsidRDefault="008129A1" w:rsidP="0069380C">
            <w:pPr>
              <w:jc w:val="center"/>
              <w:rPr>
                <w:rFonts w:ascii="Calibri" w:hAnsi="Calibri" w:cs="Tahoma"/>
                <w:b/>
                <w:i/>
              </w:rPr>
            </w:pPr>
            <w:r>
              <w:rPr>
                <w:rFonts w:ascii="Calibri" w:hAnsi="Calibri" w:cs="Tahoma"/>
                <w:b/>
                <w:i/>
              </w:rPr>
              <w:t>Criteria &amp; Outcomes</w:t>
            </w:r>
          </w:p>
          <w:p w14:paraId="736BF94B" w14:textId="77777777" w:rsidR="008129A1" w:rsidRDefault="008129A1" w:rsidP="0069380C">
            <w:pPr>
              <w:jc w:val="center"/>
              <w:rPr>
                <w:rFonts w:ascii="Calibri" w:hAnsi="Calibri" w:cs="Tahoma"/>
                <w:b/>
                <w:i/>
              </w:rPr>
            </w:pPr>
          </w:p>
          <w:p w14:paraId="10479AED" w14:textId="77777777" w:rsidR="008129A1" w:rsidRPr="00D01627" w:rsidRDefault="008129A1" w:rsidP="0069380C">
            <w:pPr>
              <w:rPr>
                <w:rFonts w:ascii="Calibri" w:hAnsi="Calibri" w:cs="Tahoma"/>
                <w:b/>
                <w:i/>
              </w:rPr>
            </w:pPr>
            <w:r>
              <w:rPr>
                <w:rFonts w:ascii="Calibri" w:hAnsi="Calibri" w:cs="Tahoma"/>
                <w:b/>
                <w:i/>
              </w:rPr>
              <w:t>Total: 10</w:t>
            </w:r>
          </w:p>
        </w:tc>
      </w:tr>
      <w:tr w:rsidR="008129A1" w14:paraId="3905EE1A" w14:textId="77777777" w:rsidTr="00B76136">
        <w:trPr>
          <w:trHeight w:val="562"/>
        </w:trPr>
        <w:tc>
          <w:tcPr>
            <w:tcW w:w="1075" w:type="dxa"/>
          </w:tcPr>
          <w:p w14:paraId="2D508E5F" w14:textId="77777777" w:rsidR="008129A1" w:rsidRDefault="008129A1" w:rsidP="0069380C">
            <w:pPr>
              <w:jc w:val="center"/>
              <w:rPr>
                <w:rFonts w:ascii="Calibri" w:hAnsi="Calibri" w:cs="Tahoma"/>
              </w:rPr>
            </w:pPr>
          </w:p>
        </w:tc>
        <w:tc>
          <w:tcPr>
            <w:tcW w:w="1080" w:type="dxa"/>
          </w:tcPr>
          <w:p w14:paraId="06729A12" w14:textId="77777777" w:rsidR="008129A1" w:rsidRDefault="008129A1" w:rsidP="0069380C">
            <w:pPr>
              <w:jc w:val="center"/>
              <w:rPr>
                <w:rFonts w:ascii="Calibri" w:hAnsi="Calibri" w:cs="Tahoma"/>
              </w:rPr>
            </w:pPr>
          </w:p>
        </w:tc>
        <w:tc>
          <w:tcPr>
            <w:tcW w:w="810" w:type="dxa"/>
          </w:tcPr>
          <w:p w14:paraId="758D69EB" w14:textId="77777777" w:rsidR="008129A1" w:rsidRDefault="008129A1" w:rsidP="0069380C">
            <w:pPr>
              <w:jc w:val="center"/>
              <w:rPr>
                <w:rFonts w:ascii="Calibri" w:hAnsi="Calibri" w:cs="Tahoma"/>
              </w:rPr>
            </w:pPr>
          </w:p>
        </w:tc>
        <w:tc>
          <w:tcPr>
            <w:tcW w:w="10610" w:type="dxa"/>
          </w:tcPr>
          <w:p w14:paraId="4D256437" w14:textId="576F3ECF" w:rsidR="008129A1" w:rsidRDefault="00673DCA" w:rsidP="008129A1">
            <w:pPr>
              <w:pStyle w:val="Heading1"/>
              <w:numPr>
                <w:ilvl w:val="0"/>
                <w:numId w:val="1"/>
              </w:numPr>
              <w:tabs>
                <w:tab w:val="left" w:pos="479"/>
              </w:tabs>
              <w:spacing w:line="244" w:lineRule="auto"/>
              <w:ind w:left="479" w:right="552"/>
              <w:outlineLvl w:val="0"/>
              <w:rPr>
                <w:b w:val="0"/>
                <w:bCs w:val="0"/>
              </w:rPr>
            </w:pPr>
            <w:r>
              <w:t xml:space="preserve">Algorithms - </w:t>
            </w:r>
            <w:r w:rsidR="008129A1">
              <w:t>demonstrate</w:t>
            </w:r>
            <w:r w:rsidR="008129A1">
              <w:rPr>
                <w:spacing w:val="-8"/>
              </w:rPr>
              <w:t xml:space="preserve"> </w:t>
            </w:r>
            <w:r w:rsidR="008129A1">
              <w:t>basic</w:t>
            </w:r>
            <w:r w:rsidR="008129A1">
              <w:rPr>
                <w:spacing w:val="-8"/>
              </w:rPr>
              <w:t xml:space="preserve"> </w:t>
            </w:r>
            <w:r w:rsidR="008129A1">
              <w:t>structured</w:t>
            </w:r>
            <w:r w:rsidR="008129A1">
              <w:rPr>
                <w:spacing w:val="-8"/>
              </w:rPr>
              <w:t xml:space="preserve"> </w:t>
            </w:r>
            <w:r w:rsidR="008129A1">
              <w:t>programming</w:t>
            </w:r>
            <w:r w:rsidR="008129A1">
              <w:rPr>
                <w:spacing w:val="-8"/>
              </w:rPr>
              <w:t xml:space="preserve"> </w:t>
            </w:r>
            <w:r w:rsidR="008129A1">
              <w:t>skills</w:t>
            </w:r>
            <w:r w:rsidR="008129A1">
              <w:rPr>
                <w:spacing w:val="-9"/>
              </w:rPr>
              <w:t xml:space="preserve"> </w:t>
            </w:r>
            <w:r w:rsidR="008129A1">
              <w:t>by</w:t>
            </w:r>
            <w:r w:rsidR="008129A1">
              <w:rPr>
                <w:spacing w:val="-8"/>
              </w:rPr>
              <w:t xml:space="preserve"> </w:t>
            </w:r>
            <w:r w:rsidR="008129A1">
              <w:t>writing</w:t>
            </w:r>
            <w:r w:rsidR="008129A1">
              <w:rPr>
                <w:spacing w:val="-8"/>
              </w:rPr>
              <w:t xml:space="preserve"> </w:t>
            </w:r>
            <w:r w:rsidR="008129A1">
              <w:t>algorithms</w:t>
            </w:r>
            <w:r w:rsidR="008129A1">
              <w:rPr>
                <w:spacing w:val="-8"/>
              </w:rPr>
              <w:t xml:space="preserve"> </w:t>
            </w:r>
            <w:r w:rsidR="008129A1">
              <w:t>to</w:t>
            </w:r>
            <w:r w:rsidR="008129A1">
              <w:rPr>
                <w:spacing w:val="-7"/>
              </w:rPr>
              <w:t xml:space="preserve"> </w:t>
            </w:r>
            <w:r w:rsidR="008129A1">
              <w:t>solve</w:t>
            </w:r>
            <w:r w:rsidR="008129A1">
              <w:rPr>
                <w:spacing w:val="-8"/>
              </w:rPr>
              <w:t xml:space="preserve"> </w:t>
            </w:r>
            <w:r w:rsidR="008129A1">
              <w:t>problems</w:t>
            </w:r>
            <w:r w:rsidR="008129A1">
              <w:rPr>
                <w:w w:val="99"/>
              </w:rPr>
              <w:t xml:space="preserve"> </w:t>
            </w:r>
            <w:r w:rsidR="008129A1">
              <w:t>involving</w:t>
            </w:r>
            <w:r w:rsidR="008129A1">
              <w:rPr>
                <w:spacing w:val="-10"/>
              </w:rPr>
              <w:t xml:space="preserve"> </w:t>
            </w:r>
            <w:r w:rsidR="008129A1">
              <w:t>selection</w:t>
            </w:r>
            <w:r w:rsidR="008129A1">
              <w:rPr>
                <w:spacing w:val="-9"/>
              </w:rPr>
              <w:t xml:space="preserve"> </w:t>
            </w:r>
            <w:r w:rsidR="008129A1">
              <w:t>(decision</w:t>
            </w:r>
            <w:r w:rsidR="008129A1">
              <w:rPr>
                <w:spacing w:val="-9"/>
              </w:rPr>
              <w:t xml:space="preserve"> </w:t>
            </w:r>
            <w:r w:rsidR="008129A1">
              <w:t>making)</w:t>
            </w:r>
            <w:r w:rsidR="008129A1">
              <w:rPr>
                <w:spacing w:val="-9"/>
              </w:rPr>
              <w:t xml:space="preserve"> </w:t>
            </w:r>
            <w:r w:rsidR="008129A1">
              <w:t>and</w:t>
            </w:r>
            <w:r w:rsidR="008129A1">
              <w:rPr>
                <w:spacing w:val="-9"/>
              </w:rPr>
              <w:t xml:space="preserve"> </w:t>
            </w:r>
            <w:r w:rsidR="008129A1">
              <w:t>iteration</w:t>
            </w:r>
            <w:r w:rsidR="008129A1">
              <w:rPr>
                <w:spacing w:val="-10"/>
              </w:rPr>
              <w:t xml:space="preserve"> </w:t>
            </w:r>
            <w:r w:rsidR="008129A1">
              <w:t>(repetition)</w:t>
            </w:r>
          </w:p>
          <w:p w14:paraId="2E8277F6" w14:textId="77777777" w:rsidR="008129A1" w:rsidRDefault="008129A1" w:rsidP="008129A1">
            <w:pPr>
              <w:pStyle w:val="BodyText"/>
              <w:numPr>
                <w:ilvl w:val="1"/>
                <w:numId w:val="1"/>
              </w:numPr>
              <w:tabs>
                <w:tab w:val="left" w:pos="911"/>
              </w:tabs>
              <w:spacing w:line="248" w:lineRule="exact"/>
              <w:ind w:left="911"/>
            </w:pPr>
            <w:r>
              <w:t>anal</w:t>
            </w:r>
            <w:r>
              <w:rPr>
                <w:spacing w:val="1"/>
              </w:rPr>
              <w:t>y</w:t>
            </w:r>
            <w:r>
              <w:t>ze</w:t>
            </w:r>
            <w:r>
              <w:rPr>
                <w:spacing w:val="-5"/>
              </w:rPr>
              <w:t xml:space="preserve"> </w:t>
            </w:r>
            <w:r>
              <w:t>a</w:t>
            </w:r>
            <w:r>
              <w:rPr>
                <w:spacing w:val="-5"/>
              </w:rPr>
              <w:t xml:space="preserve"> </w:t>
            </w:r>
            <w:r>
              <w:t>problem</w:t>
            </w:r>
            <w:r>
              <w:rPr>
                <w:spacing w:val="-6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deter</w:t>
            </w:r>
            <w:r>
              <w:rPr>
                <w:spacing w:val="-2"/>
              </w:rPr>
              <w:t>m</w:t>
            </w:r>
            <w:r>
              <w:t>ine</w:t>
            </w:r>
            <w:r>
              <w:rPr>
                <w:spacing w:val="-4"/>
              </w:rPr>
              <w:t xml:space="preserve"> </w:t>
            </w:r>
            <w:r>
              <w:t>if</w:t>
            </w:r>
            <w:r>
              <w:rPr>
                <w:spacing w:val="-5"/>
              </w:rPr>
              <w:t xml:space="preserve"> </w:t>
            </w:r>
            <w:r>
              <w:t>it</w:t>
            </w:r>
            <w:r>
              <w:rPr>
                <w:spacing w:val="-5"/>
              </w:rPr>
              <w:t xml:space="preserve"> </w:t>
            </w:r>
            <w:r>
              <w:t>can</w:t>
            </w:r>
            <w:r>
              <w:rPr>
                <w:spacing w:val="-4"/>
              </w:rPr>
              <w:t xml:space="preserve"> </w:t>
            </w:r>
            <w:r>
              <w:t>be</w:t>
            </w:r>
            <w:r>
              <w:rPr>
                <w:spacing w:val="-5"/>
              </w:rPr>
              <w:t xml:space="preserve"> </w:t>
            </w:r>
            <w:r>
              <w:t>solved</w:t>
            </w:r>
            <w:r>
              <w:rPr>
                <w:spacing w:val="-4"/>
              </w:rPr>
              <w:t xml:space="preserve"> </w:t>
            </w:r>
            <w:r>
              <w:t>using</w:t>
            </w:r>
            <w:r>
              <w:rPr>
                <w:spacing w:val="-5"/>
              </w:rPr>
              <w:t xml:space="preserve"> </w:t>
            </w:r>
            <w:r>
              <w:t>an</w:t>
            </w:r>
            <w:r>
              <w:rPr>
                <w:spacing w:val="-5"/>
              </w:rPr>
              <w:t xml:space="preserve"> </w:t>
            </w:r>
            <w:r>
              <w:t>algorithm</w:t>
            </w:r>
            <w:r>
              <w:rPr>
                <w:spacing w:val="-6"/>
              </w:rPr>
              <w:t xml:space="preserve"> </w:t>
            </w:r>
            <w:r>
              <w:t>that</w:t>
            </w:r>
            <w:r>
              <w:rPr>
                <w:spacing w:val="-5"/>
              </w:rPr>
              <w:t xml:space="preserve"> </w:t>
            </w:r>
            <w:r>
              <w:t>e</w:t>
            </w:r>
            <w:r>
              <w:rPr>
                <w:spacing w:val="-2"/>
              </w:rPr>
              <w:t>m</w:t>
            </w:r>
            <w:r>
              <w:t>plo</w:t>
            </w:r>
            <w:r>
              <w:rPr>
                <w:spacing w:val="1"/>
              </w:rPr>
              <w:t>y</w:t>
            </w:r>
            <w:r>
              <w:t>s</w:t>
            </w:r>
            <w:r>
              <w:rPr>
                <w:spacing w:val="-4"/>
              </w:rPr>
              <w:t xml:space="preserve"> </w:t>
            </w:r>
            <w:r>
              <w:t>an</w:t>
            </w:r>
          </w:p>
          <w:p w14:paraId="5E40D402" w14:textId="77777777" w:rsidR="008129A1" w:rsidRDefault="008129A1" w:rsidP="008129A1">
            <w:pPr>
              <w:pStyle w:val="BodyText"/>
              <w:ind w:left="0" w:right="4138" w:firstLine="0"/>
              <w:jc w:val="center"/>
            </w:pPr>
            <w:r>
              <w:t>input/processing/output</w:t>
            </w:r>
            <w:r>
              <w:rPr>
                <w:spacing w:val="-17"/>
              </w:rPr>
              <w:t xml:space="preserve"> </w:t>
            </w:r>
            <w:r>
              <w:t>(IPO)</w:t>
            </w:r>
            <w:r>
              <w:rPr>
                <w:spacing w:val="-17"/>
              </w:rPr>
              <w:t xml:space="preserve"> </w:t>
            </w:r>
            <w:r>
              <w:t>approach</w:t>
            </w:r>
          </w:p>
          <w:p w14:paraId="7812410A" w14:textId="77777777" w:rsidR="008129A1" w:rsidRDefault="008129A1" w:rsidP="008129A1">
            <w:pPr>
              <w:pStyle w:val="BodyText"/>
              <w:numPr>
                <w:ilvl w:val="1"/>
                <w:numId w:val="1"/>
              </w:numPr>
              <w:tabs>
                <w:tab w:val="left" w:pos="911"/>
              </w:tabs>
              <w:ind w:left="911"/>
            </w:pPr>
            <w:r>
              <w:t>deter</w:t>
            </w:r>
            <w:r>
              <w:rPr>
                <w:spacing w:val="-2"/>
              </w:rPr>
              <w:t>m</w:t>
            </w:r>
            <w:r>
              <w:t>ine</w:t>
            </w:r>
            <w:r>
              <w:rPr>
                <w:spacing w:val="-5"/>
              </w:rPr>
              <w:t xml:space="preserve"> </w:t>
            </w:r>
            <w:r>
              <w:t>if</w:t>
            </w:r>
            <w:r>
              <w:rPr>
                <w:spacing w:val="-5"/>
              </w:rPr>
              <w:t xml:space="preserve"> </w:t>
            </w:r>
            <w:r>
              <w:t>there</w:t>
            </w:r>
            <w:r>
              <w:rPr>
                <w:spacing w:val="-5"/>
              </w:rPr>
              <w:t xml:space="preserve"> </w:t>
            </w:r>
            <w:r>
              <w:t>is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m</w:t>
            </w:r>
            <w:r>
              <w:t>ore</w:t>
            </w:r>
            <w:r>
              <w:rPr>
                <w:spacing w:val="-5"/>
              </w:rPr>
              <w:t xml:space="preserve"> </w:t>
            </w:r>
            <w:r>
              <w:t>than</w:t>
            </w:r>
            <w:r>
              <w:rPr>
                <w:spacing w:val="-5"/>
              </w:rPr>
              <w:t xml:space="preserve"> </w:t>
            </w:r>
            <w:r>
              <w:t>one</w:t>
            </w:r>
            <w:r>
              <w:rPr>
                <w:spacing w:val="-5"/>
              </w:rPr>
              <w:t xml:space="preserve"> </w:t>
            </w:r>
            <w:r>
              <w:t>IPO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m</w:t>
            </w:r>
            <w:r>
              <w:t>odule</w:t>
            </w:r>
            <w:r>
              <w:rPr>
                <w:spacing w:val="-4"/>
              </w:rPr>
              <w:t xml:space="preserve"> </w:t>
            </w:r>
            <w:r>
              <w:t>present</w:t>
            </w:r>
          </w:p>
          <w:p w14:paraId="6F56278C" w14:textId="77777777" w:rsidR="008129A1" w:rsidRDefault="008129A1" w:rsidP="008129A1">
            <w:pPr>
              <w:pStyle w:val="BodyText"/>
              <w:numPr>
                <w:ilvl w:val="1"/>
                <w:numId w:val="1"/>
              </w:numPr>
              <w:tabs>
                <w:tab w:val="left" w:pos="911"/>
              </w:tabs>
              <w:spacing w:line="241" w:lineRule="auto"/>
              <w:ind w:left="911" w:right="383"/>
            </w:pPr>
            <w:r>
              <w:t>deco</w:t>
            </w:r>
            <w:r>
              <w:rPr>
                <w:spacing w:val="-2"/>
              </w:rPr>
              <w:t>m</w:t>
            </w:r>
            <w:r>
              <w:t>pose</w:t>
            </w:r>
            <w:r>
              <w:rPr>
                <w:spacing w:val="-6"/>
              </w:rPr>
              <w:t xml:space="preserve"> </w:t>
            </w:r>
            <w:r>
              <w:t>the</w:t>
            </w:r>
            <w:r>
              <w:rPr>
                <w:spacing w:val="-6"/>
              </w:rPr>
              <w:t xml:space="preserve"> </w:t>
            </w:r>
            <w:r>
              <w:t>problem</w:t>
            </w:r>
            <w:r>
              <w:rPr>
                <w:spacing w:val="-7"/>
              </w:rPr>
              <w:t xml:space="preserve"> </w:t>
            </w:r>
            <w:r>
              <w:t>into</w:t>
            </w:r>
            <w:r>
              <w:rPr>
                <w:spacing w:val="-6"/>
              </w:rPr>
              <w:t xml:space="preserve"> </w:t>
            </w:r>
            <w:r>
              <w:t>its</w:t>
            </w:r>
            <w:r>
              <w:rPr>
                <w:spacing w:val="-6"/>
              </w:rPr>
              <w:t xml:space="preserve"> </w:t>
            </w:r>
            <w:r>
              <w:t>respective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m</w:t>
            </w:r>
            <w:r>
              <w:t>odules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t>identify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6"/>
              </w:rPr>
              <w:t xml:space="preserve"> </w:t>
            </w:r>
            <w:r>
              <w:t>IPO</w:t>
            </w:r>
            <w:r>
              <w:rPr>
                <w:spacing w:val="-6"/>
              </w:rPr>
              <w:t xml:space="preserve"> </w:t>
            </w:r>
            <w:r>
              <w:t>co</w:t>
            </w:r>
            <w:r>
              <w:rPr>
                <w:spacing w:val="-2"/>
              </w:rPr>
              <w:t>m</w:t>
            </w:r>
            <w:r>
              <w:t>ponents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6"/>
              </w:rPr>
              <w:t xml:space="preserve"> </w:t>
            </w:r>
            <w:r>
              <w:t>each</w:t>
            </w:r>
            <w:r>
              <w:rPr>
                <w:w w:val="99"/>
              </w:rPr>
              <w:t xml:space="preserve"> </w:t>
            </w:r>
            <w:r>
              <w:rPr>
                <w:spacing w:val="-2"/>
              </w:rPr>
              <w:t>m</w:t>
            </w:r>
            <w:r>
              <w:t>odule</w:t>
            </w:r>
          </w:p>
          <w:p w14:paraId="57381D12" w14:textId="77777777" w:rsidR="008129A1" w:rsidRDefault="008129A1" w:rsidP="008129A1">
            <w:pPr>
              <w:pStyle w:val="BodyText"/>
              <w:numPr>
                <w:ilvl w:val="1"/>
                <w:numId w:val="1"/>
              </w:numPr>
              <w:tabs>
                <w:tab w:val="left" w:pos="911"/>
              </w:tabs>
              <w:spacing w:line="241" w:lineRule="auto"/>
              <w:ind w:left="911" w:right="163"/>
            </w:pPr>
            <w:r>
              <w:t>identify</w:t>
            </w:r>
            <w:r>
              <w:rPr>
                <w:spacing w:val="-3"/>
              </w:rPr>
              <w:t xml:space="preserve"> </w:t>
            </w:r>
            <w:r>
              <w:t>what</w:t>
            </w:r>
            <w:r>
              <w:rPr>
                <w:spacing w:val="-5"/>
              </w:rPr>
              <w:t xml:space="preserve"> </w:t>
            </w:r>
            <w:r>
              <w:t>data</w:t>
            </w:r>
            <w:r>
              <w:rPr>
                <w:spacing w:val="-5"/>
              </w:rPr>
              <w:t xml:space="preserve"> </w:t>
            </w:r>
            <w:r>
              <w:t>is</w:t>
            </w:r>
            <w:r>
              <w:rPr>
                <w:spacing w:val="-4"/>
              </w:rPr>
              <w:t xml:space="preserve"> </w:t>
            </w:r>
            <w:r>
              <w:t>already</w:t>
            </w:r>
            <w:r>
              <w:rPr>
                <w:spacing w:val="-3"/>
              </w:rPr>
              <w:t xml:space="preserve"> </w:t>
            </w:r>
            <w:r>
              <w:t>available</w:t>
            </w:r>
            <w:r>
              <w:rPr>
                <w:spacing w:val="-5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6"/>
              </w:rPr>
              <w:t xml:space="preserve"> </w:t>
            </w:r>
            <w:r>
              <w:t>progra</w:t>
            </w:r>
            <w:r>
              <w:rPr>
                <w:spacing w:val="-2"/>
              </w:rPr>
              <w:t>mm</w:t>
            </w:r>
            <w:r>
              <w:rPr>
                <w:spacing w:val="-1"/>
              </w:rPr>
              <w:t>e</w:t>
            </w:r>
            <w:r>
              <w:t>r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what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m</w:t>
            </w:r>
            <w:r>
              <w:t>ust</w:t>
            </w:r>
            <w:r>
              <w:rPr>
                <w:spacing w:val="-5"/>
              </w:rPr>
              <w:t xml:space="preserve"> </w:t>
            </w:r>
            <w:r>
              <w:t>be</w:t>
            </w:r>
            <w:r>
              <w:rPr>
                <w:spacing w:val="-4"/>
              </w:rPr>
              <w:t xml:space="preserve"> </w:t>
            </w:r>
            <w:r>
              <w:t>inputted</w:t>
            </w:r>
            <w:r>
              <w:rPr>
                <w:spacing w:val="-5"/>
              </w:rPr>
              <w:t xml:space="preserve"> </w:t>
            </w:r>
            <w:r>
              <w:t>by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r>
              <w:t>end</w:t>
            </w:r>
            <w:r>
              <w:rPr>
                <w:w w:val="99"/>
              </w:rPr>
              <w:t xml:space="preserve"> </w:t>
            </w:r>
            <w:r>
              <w:t>user</w:t>
            </w:r>
            <w:r>
              <w:rPr>
                <w:spacing w:val="-6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t>organize</w:t>
            </w:r>
            <w:r>
              <w:rPr>
                <w:spacing w:val="-6"/>
              </w:rPr>
              <w:t xml:space="preserve"> </w:t>
            </w:r>
            <w:r>
              <w:t>into</w:t>
            </w:r>
            <w:r>
              <w:rPr>
                <w:spacing w:val="-6"/>
              </w:rPr>
              <w:t xml:space="preserve"> </w:t>
            </w:r>
            <w:r>
              <w:t>appropriate</w:t>
            </w:r>
            <w:r>
              <w:rPr>
                <w:spacing w:val="-6"/>
              </w:rPr>
              <w:t xml:space="preserve"> </w:t>
            </w:r>
            <w:r>
              <w:t>block</w:t>
            </w:r>
            <w:r>
              <w:rPr>
                <w:spacing w:val="-6"/>
              </w:rPr>
              <w:t xml:space="preserve"> </w:t>
            </w:r>
            <w:r>
              <w:t>or</w:t>
            </w:r>
            <w:r>
              <w:rPr>
                <w:spacing w:val="-7"/>
              </w:rPr>
              <w:t xml:space="preserve"> </w:t>
            </w:r>
            <w:r>
              <w:t>blocks</w:t>
            </w:r>
            <w:r>
              <w:rPr>
                <w:spacing w:val="-6"/>
              </w:rPr>
              <w:t xml:space="preserve"> </w:t>
            </w:r>
            <w:r>
              <w:t>using</w:t>
            </w:r>
            <w:r>
              <w:rPr>
                <w:spacing w:val="-6"/>
              </w:rPr>
              <w:t xml:space="preserve"> </w:t>
            </w:r>
            <w:r>
              <w:t>the</w:t>
            </w:r>
            <w:r>
              <w:rPr>
                <w:spacing w:val="-6"/>
              </w:rPr>
              <w:t xml:space="preserve"> </w:t>
            </w:r>
            <w:r>
              <w:t>appropriate</w:t>
            </w:r>
            <w:r>
              <w:rPr>
                <w:spacing w:val="-6"/>
              </w:rPr>
              <w:t xml:space="preserve"> </w:t>
            </w:r>
            <w:r>
              <w:t>program</w:t>
            </w:r>
            <w:r>
              <w:rPr>
                <w:spacing w:val="-8"/>
              </w:rPr>
              <w:t xml:space="preserve"> </w:t>
            </w:r>
            <w:r>
              <w:t>control</w:t>
            </w:r>
            <w:r>
              <w:rPr>
                <w:w w:val="99"/>
              </w:rPr>
              <w:t xml:space="preserve"> </w:t>
            </w:r>
            <w:r>
              <w:t>structures</w:t>
            </w:r>
          </w:p>
          <w:p w14:paraId="1EC01515" w14:textId="77777777" w:rsidR="008129A1" w:rsidRDefault="008129A1" w:rsidP="008129A1">
            <w:pPr>
              <w:pStyle w:val="BodyText"/>
              <w:numPr>
                <w:ilvl w:val="1"/>
                <w:numId w:val="1"/>
              </w:numPr>
              <w:tabs>
                <w:tab w:val="left" w:pos="911"/>
              </w:tabs>
              <w:spacing w:line="241" w:lineRule="auto"/>
              <w:ind w:left="911" w:right="155"/>
            </w:pPr>
            <w:r>
              <w:t>identify</w:t>
            </w:r>
            <w:r>
              <w:rPr>
                <w:spacing w:val="-7"/>
              </w:rPr>
              <w:t xml:space="preserve"> </w:t>
            </w:r>
            <w:r>
              <w:t>the</w:t>
            </w:r>
            <w:r>
              <w:rPr>
                <w:spacing w:val="-7"/>
              </w:rPr>
              <w:t xml:space="preserve"> </w:t>
            </w:r>
            <w:r>
              <w:t>processing</w:t>
            </w:r>
            <w:r>
              <w:rPr>
                <w:spacing w:val="-7"/>
              </w:rPr>
              <w:t xml:space="preserve"> </w:t>
            </w:r>
            <w:r>
              <w:t>require</w:t>
            </w:r>
            <w:r>
              <w:rPr>
                <w:spacing w:val="-2"/>
              </w:rPr>
              <w:t>m</w:t>
            </w:r>
            <w:r>
              <w:rPr>
                <w:spacing w:val="-1"/>
              </w:rPr>
              <w:t>e</w:t>
            </w:r>
            <w:r>
              <w:t>nts</w:t>
            </w:r>
            <w:r>
              <w:rPr>
                <w:spacing w:val="-7"/>
              </w:rPr>
              <w:t xml:space="preserve"> </w:t>
            </w:r>
            <w:r>
              <w:t>and</w:t>
            </w:r>
            <w:r>
              <w:rPr>
                <w:spacing w:val="-7"/>
              </w:rPr>
              <w:t xml:space="preserve"> </w:t>
            </w:r>
            <w:r>
              <w:t>organize</w:t>
            </w:r>
            <w:r>
              <w:rPr>
                <w:spacing w:val="-7"/>
              </w:rPr>
              <w:t xml:space="preserve"> </w:t>
            </w:r>
            <w:r>
              <w:t>into</w:t>
            </w:r>
            <w:r>
              <w:rPr>
                <w:spacing w:val="-7"/>
              </w:rPr>
              <w:t xml:space="preserve"> </w:t>
            </w:r>
            <w:r>
              <w:t>appropriate</w:t>
            </w:r>
            <w:r>
              <w:rPr>
                <w:spacing w:val="-7"/>
              </w:rPr>
              <w:t xml:space="preserve"> </w:t>
            </w:r>
            <w:r>
              <w:t>blocks</w:t>
            </w:r>
            <w:r>
              <w:rPr>
                <w:spacing w:val="-7"/>
              </w:rPr>
              <w:t xml:space="preserve"> </w:t>
            </w:r>
            <w:r>
              <w:t>using</w:t>
            </w:r>
            <w:r>
              <w:rPr>
                <w:spacing w:val="-7"/>
              </w:rPr>
              <w:t xml:space="preserve"> </w:t>
            </w:r>
            <w:r>
              <w:t>the</w:t>
            </w:r>
            <w:r>
              <w:rPr>
                <w:spacing w:val="-7"/>
              </w:rPr>
              <w:t xml:space="preserve"> </w:t>
            </w:r>
            <w:r>
              <w:t>appropriate</w:t>
            </w:r>
            <w:r>
              <w:rPr>
                <w:w w:val="99"/>
              </w:rPr>
              <w:t xml:space="preserve"> </w:t>
            </w:r>
            <w:r>
              <w:t>program</w:t>
            </w:r>
            <w:r>
              <w:rPr>
                <w:spacing w:val="-13"/>
              </w:rPr>
              <w:t xml:space="preserve"> </w:t>
            </w:r>
            <w:r>
              <w:t>control</w:t>
            </w:r>
            <w:r>
              <w:rPr>
                <w:spacing w:val="-12"/>
              </w:rPr>
              <w:t xml:space="preserve"> </w:t>
            </w:r>
            <w:r>
              <w:t>structures</w:t>
            </w:r>
          </w:p>
          <w:p w14:paraId="49F57C6D" w14:textId="77777777" w:rsidR="008129A1" w:rsidRDefault="008129A1" w:rsidP="008129A1">
            <w:pPr>
              <w:pStyle w:val="BodyText"/>
              <w:numPr>
                <w:ilvl w:val="1"/>
                <w:numId w:val="1"/>
              </w:numPr>
              <w:tabs>
                <w:tab w:val="left" w:pos="911"/>
              </w:tabs>
              <w:spacing w:line="241" w:lineRule="auto"/>
              <w:ind w:left="911" w:right="211"/>
            </w:pPr>
            <w:r>
              <w:t>incorporate</w:t>
            </w:r>
            <w:r>
              <w:rPr>
                <w:spacing w:val="-8"/>
              </w:rPr>
              <w:t xml:space="preserve"> </w:t>
            </w:r>
            <w:r>
              <w:t>basic</w:t>
            </w:r>
            <w:r>
              <w:rPr>
                <w:spacing w:val="-8"/>
              </w:rPr>
              <w:t xml:space="preserve"> </w:t>
            </w:r>
            <w:r>
              <w:t>algorith</w:t>
            </w:r>
            <w:r>
              <w:rPr>
                <w:spacing w:val="-2"/>
              </w:rPr>
              <w:t>m</w:t>
            </w:r>
            <w:r>
              <w:t>ic</w:t>
            </w:r>
            <w:r>
              <w:rPr>
                <w:spacing w:val="-8"/>
              </w:rPr>
              <w:t xml:space="preserve"> </w:t>
            </w:r>
            <w:r>
              <w:t>idio</w:t>
            </w:r>
            <w:r>
              <w:rPr>
                <w:spacing w:val="-2"/>
              </w:rPr>
              <w:t>m</w:t>
            </w:r>
            <w:r>
              <w:t>s</w:t>
            </w:r>
            <w:r>
              <w:rPr>
                <w:spacing w:val="-9"/>
              </w:rPr>
              <w:t xml:space="preserve"> </w:t>
            </w:r>
            <w:r>
              <w:t>as</w:t>
            </w:r>
            <w:r>
              <w:rPr>
                <w:spacing w:val="-8"/>
              </w:rPr>
              <w:t xml:space="preserve"> </w:t>
            </w:r>
            <w:r>
              <w:t>required;</w:t>
            </w:r>
            <w:r>
              <w:rPr>
                <w:spacing w:val="-7"/>
              </w:rPr>
              <w:t xml:space="preserve"> </w:t>
            </w:r>
            <w:r>
              <w:t>e.g.,</w:t>
            </w:r>
            <w:r>
              <w:rPr>
                <w:spacing w:val="-8"/>
              </w:rPr>
              <w:t xml:space="preserve"> </w:t>
            </w:r>
            <w:r>
              <w:t>accu</w:t>
            </w:r>
            <w:r>
              <w:rPr>
                <w:spacing w:val="-2"/>
              </w:rPr>
              <w:t>m</w:t>
            </w:r>
            <w:r>
              <w:t>ulation,</w:t>
            </w:r>
            <w:r>
              <w:rPr>
                <w:spacing w:val="-8"/>
              </w:rPr>
              <w:t xml:space="preserve"> </w:t>
            </w:r>
            <w:r>
              <w:t>deter</w:t>
            </w:r>
            <w:r>
              <w:rPr>
                <w:spacing w:val="-2"/>
              </w:rPr>
              <w:t>m</w:t>
            </w:r>
            <w:r>
              <w:t>ining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m</w:t>
            </w:r>
            <w:r>
              <w:rPr>
                <w:spacing w:val="-1"/>
              </w:rPr>
              <w:t>a</w:t>
            </w:r>
            <w:r>
              <w:t>xi</w:t>
            </w:r>
            <w:r>
              <w:rPr>
                <w:spacing w:val="-2"/>
              </w:rPr>
              <w:t>m</w:t>
            </w:r>
            <w:r>
              <w:t>um</w:t>
            </w:r>
            <w:r>
              <w:rPr>
                <w:spacing w:val="-9"/>
              </w:rPr>
              <w:t xml:space="preserve"> </w:t>
            </w:r>
            <w:r>
              <w:t>or</w:t>
            </w:r>
            <w:r>
              <w:rPr>
                <w:w w:val="99"/>
              </w:rPr>
              <w:t xml:space="preserve"> </w:t>
            </w:r>
            <w:r>
              <w:rPr>
                <w:spacing w:val="-2"/>
              </w:rPr>
              <w:t>m</w:t>
            </w:r>
            <w:r>
              <w:t>ini</w:t>
            </w:r>
            <w:r>
              <w:rPr>
                <w:spacing w:val="-2"/>
              </w:rPr>
              <w:t>m</w:t>
            </w:r>
            <w:r>
              <w:t>um</w:t>
            </w:r>
            <w:r>
              <w:rPr>
                <w:spacing w:val="-17"/>
              </w:rPr>
              <w:t xml:space="preserve"> </w:t>
            </w:r>
            <w:r>
              <w:t>v</w:t>
            </w:r>
            <w:r>
              <w:rPr>
                <w:spacing w:val="-1"/>
              </w:rPr>
              <w:t>a</w:t>
            </w:r>
            <w:r>
              <w:t>lu</w:t>
            </w:r>
            <w:r>
              <w:rPr>
                <w:spacing w:val="-1"/>
              </w:rPr>
              <w:t>e</w:t>
            </w:r>
            <w:r>
              <w:t>s</w:t>
            </w:r>
          </w:p>
          <w:p w14:paraId="69B34B78" w14:textId="77777777" w:rsidR="008129A1" w:rsidRDefault="008129A1" w:rsidP="008129A1">
            <w:pPr>
              <w:pStyle w:val="BodyText"/>
              <w:numPr>
                <w:ilvl w:val="1"/>
                <w:numId w:val="1"/>
              </w:numPr>
              <w:tabs>
                <w:tab w:val="left" w:pos="911"/>
              </w:tabs>
              <w:spacing w:line="241" w:lineRule="auto"/>
              <w:ind w:left="911" w:right="532"/>
            </w:pPr>
            <w:r>
              <w:t>identify</w:t>
            </w:r>
            <w:r>
              <w:rPr>
                <w:spacing w:val="-6"/>
              </w:rPr>
              <w:t xml:space="preserve"> </w:t>
            </w:r>
            <w:r>
              <w:t>the</w:t>
            </w:r>
            <w:r>
              <w:rPr>
                <w:spacing w:val="-7"/>
              </w:rPr>
              <w:t xml:space="preserve"> </w:t>
            </w:r>
            <w:r>
              <w:t>output</w:t>
            </w:r>
            <w:r>
              <w:rPr>
                <w:spacing w:val="-7"/>
              </w:rPr>
              <w:t xml:space="preserve"> </w:t>
            </w:r>
            <w:r>
              <w:t>require</w:t>
            </w:r>
            <w:r>
              <w:rPr>
                <w:spacing w:val="-2"/>
              </w:rPr>
              <w:t>m</w:t>
            </w:r>
            <w:r>
              <w:rPr>
                <w:spacing w:val="-1"/>
              </w:rPr>
              <w:t>e</w:t>
            </w:r>
            <w:r>
              <w:t>nts</w:t>
            </w:r>
            <w:r>
              <w:rPr>
                <w:spacing w:val="-6"/>
              </w:rPr>
              <w:t xml:space="preserve"> </w:t>
            </w:r>
            <w:r>
              <w:t>and</w:t>
            </w:r>
            <w:r>
              <w:rPr>
                <w:spacing w:val="-7"/>
              </w:rPr>
              <w:t xml:space="preserve"> </w:t>
            </w:r>
            <w:r>
              <w:t>organize</w:t>
            </w:r>
            <w:r>
              <w:rPr>
                <w:spacing w:val="-7"/>
              </w:rPr>
              <w:t xml:space="preserve"> </w:t>
            </w:r>
            <w:r>
              <w:t>into</w:t>
            </w:r>
            <w:r>
              <w:rPr>
                <w:spacing w:val="-7"/>
              </w:rPr>
              <w:t xml:space="preserve"> </w:t>
            </w:r>
            <w:r>
              <w:t>appropriate</w:t>
            </w:r>
            <w:r>
              <w:rPr>
                <w:spacing w:val="-6"/>
              </w:rPr>
              <w:t xml:space="preserve"> </w:t>
            </w:r>
            <w:r>
              <w:t>blocks</w:t>
            </w:r>
            <w:r>
              <w:rPr>
                <w:spacing w:val="-7"/>
              </w:rPr>
              <w:t xml:space="preserve"> </w:t>
            </w:r>
            <w:r>
              <w:t>using</w:t>
            </w:r>
            <w:r>
              <w:rPr>
                <w:spacing w:val="-7"/>
              </w:rPr>
              <w:t xml:space="preserve"> </w:t>
            </w:r>
            <w:r>
              <w:t>the</w:t>
            </w:r>
            <w:r>
              <w:rPr>
                <w:spacing w:val="-7"/>
              </w:rPr>
              <w:t xml:space="preserve"> </w:t>
            </w:r>
            <w:r>
              <w:t>appropriate</w:t>
            </w:r>
            <w:r>
              <w:rPr>
                <w:w w:val="99"/>
              </w:rPr>
              <w:t xml:space="preserve"> </w:t>
            </w:r>
            <w:r>
              <w:t>program</w:t>
            </w:r>
            <w:r>
              <w:rPr>
                <w:spacing w:val="-13"/>
              </w:rPr>
              <w:t xml:space="preserve"> </w:t>
            </w:r>
            <w:r>
              <w:t>control</w:t>
            </w:r>
            <w:r>
              <w:rPr>
                <w:spacing w:val="-12"/>
              </w:rPr>
              <w:t xml:space="preserve"> </w:t>
            </w:r>
            <w:r>
              <w:t>structures</w:t>
            </w:r>
          </w:p>
          <w:p w14:paraId="1E632DB0" w14:textId="77777777" w:rsidR="008129A1" w:rsidRDefault="008129A1" w:rsidP="008129A1">
            <w:pPr>
              <w:pStyle w:val="BodyText"/>
              <w:numPr>
                <w:ilvl w:val="1"/>
                <w:numId w:val="1"/>
              </w:numPr>
              <w:tabs>
                <w:tab w:val="left" w:pos="911"/>
              </w:tabs>
              <w:spacing w:line="241" w:lineRule="auto"/>
              <w:ind w:left="911" w:right="126"/>
            </w:pPr>
            <w:r>
              <w:t>order</w:t>
            </w:r>
            <w:r>
              <w:rPr>
                <w:spacing w:val="-7"/>
              </w:rPr>
              <w:t xml:space="preserve"> </w:t>
            </w:r>
            <w:r>
              <w:t>co</w:t>
            </w:r>
            <w:r>
              <w:rPr>
                <w:spacing w:val="-2"/>
              </w:rPr>
              <w:t>m</w:t>
            </w:r>
            <w:r>
              <w:t>ponents</w:t>
            </w:r>
            <w:r>
              <w:rPr>
                <w:spacing w:val="-6"/>
              </w:rPr>
              <w:t xml:space="preserve"> </w:t>
            </w:r>
            <w:r>
              <w:t>into</w:t>
            </w:r>
            <w:r>
              <w:rPr>
                <w:spacing w:val="-7"/>
              </w:rPr>
              <w:t xml:space="preserve"> </w:t>
            </w:r>
            <w:r>
              <w:t>an</w:t>
            </w:r>
            <w:r>
              <w:rPr>
                <w:spacing w:val="-6"/>
              </w:rPr>
              <w:t xml:space="preserve"> </w:t>
            </w:r>
            <w:r>
              <w:t>appropriate</w:t>
            </w:r>
            <w:r>
              <w:rPr>
                <w:spacing w:val="-7"/>
              </w:rPr>
              <w:t xml:space="preserve"> </w:t>
            </w:r>
            <w:r>
              <w:t>sequence</w:t>
            </w:r>
            <w:r>
              <w:rPr>
                <w:spacing w:val="-5"/>
              </w:rPr>
              <w:t xml:space="preserve"> </w:t>
            </w:r>
            <w:r>
              <w:t>where</w:t>
            </w:r>
            <w:r>
              <w:rPr>
                <w:spacing w:val="-7"/>
              </w:rPr>
              <w:t xml:space="preserve"> </w:t>
            </w:r>
            <w:r>
              <w:t>processing</w:t>
            </w:r>
            <w:r>
              <w:rPr>
                <w:spacing w:val="-6"/>
              </w:rPr>
              <w:t xml:space="preserve"> </w:t>
            </w:r>
            <w:r>
              <w:t>occurs</w:t>
            </w:r>
            <w:r>
              <w:rPr>
                <w:spacing w:val="-7"/>
              </w:rPr>
              <w:t xml:space="preserve"> </w:t>
            </w:r>
            <w:r>
              <w:t>only</w:t>
            </w:r>
            <w:r>
              <w:rPr>
                <w:spacing w:val="-5"/>
              </w:rPr>
              <w:t xml:space="preserve"> </w:t>
            </w:r>
            <w:r>
              <w:t>when</w:t>
            </w:r>
            <w:r>
              <w:rPr>
                <w:spacing w:val="-7"/>
              </w:rPr>
              <w:t xml:space="preserve"> </w:t>
            </w:r>
            <w:r>
              <w:t>all</w:t>
            </w:r>
            <w:r>
              <w:rPr>
                <w:spacing w:val="-6"/>
              </w:rPr>
              <w:t xml:space="preserve"> </w:t>
            </w:r>
            <w:r>
              <w:t>required</w:t>
            </w:r>
            <w:r>
              <w:rPr>
                <w:w w:val="99"/>
              </w:rPr>
              <w:t xml:space="preserve"> </w:t>
            </w:r>
            <w:r>
              <w:t>data</w:t>
            </w:r>
            <w:r>
              <w:rPr>
                <w:spacing w:val="-6"/>
              </w:rPr>
              <w:t xml:space="preserve"> </w:t>
            </w:r>
            <w:r>
              <w:t>for</w:t>
            </w:r>
            <w:r>
              <w:rPr>
                <w:spacing w:val="-5"/>
              </w:rPr>
              <w:t xml:space="preserve"> </w:t>
            </w:r>
            <w:r>
              <w:t>a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m</w:t>
            </w:r>
            <w:r>
              <w:t>odule</w:t>
            </w:r>
            <w:r>
              <w:rPr>
                <w:spacing w:val="-5"/>
              </w:rPr>
              <w:t xml:space="preserve"> </w:t>
            </w:r>
            <w:r>
              <w:t>is</w:t>
            </w:r>
            <w:r>
              <w:rPr>
                <w:spacing w:val="-5"/>
              </w:rPr>
              <w:t xml:space="preserve"> </w:t>
            </w:r>
            <w:r>
              <w:t>available</w:t>
            </w:r>
            <w:r>
              <w:rPr>
                <w:spacing w:val="-6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output</w:t>
            </w:r>
            <w:r>
              <w:rPr>
                <w:spacing w:val="-6"/>
              </w:rPr>
              <w:t xml:space="preserve"> </w:t>
            </w:r>
            <w:r>
              <w:t>occ</w:t>
            </w:r>
            <w:r>
              <w:rPr>
                <w:spacing w:val="1"/>
              </w:rPr>
              <w:t>u</w:t>
            </w:r>
            <w:r>
              <w:t>rs</w:t>
            </w:r>
            <w:r>
              <w:rPr>
                <w:spacing w:val="-5"/>
              </w:rPr>
              <w:t xml:space="preserve"> </w:t>
            </w:r>
            <w:r>
              <w:t>only</w:t>
            </w:r>
            <w:r>
              <w:rPr>
                <w:spacing w:val="-4"/>
              </w:rPr>
              <w:t xml:space="preserve"> </w:t>
            </w:r>
            <w:r>
              <w:t>after</w:t>
            </w:r>
            <w:r>
              <w:rPr>
                <w:spacing w:val="-5"/>
              </w:rPr>
              <w:t xml:space="preserve"> </w:t>
            </w:r>
            <w:r>
              <w:t>appropriate</w:t>
            </w:r>
            <w:r>
              <w:rPr>
                <w:spacing w:val="-5"/>
              </w:rPr>
              <w:t xml:space="preserve"> </w:t>
            </w:r>
            <w:r>
              <w:t>processing</w:t>
            </w:r>
            <w:r>
              <w:rPr>
                <w:spacing w:val="-6"/>
              </w:rPr>
              <w:t xml:space="preserve"> </w:t>
            </w:r>
            <w:r>
              <w:t>has</w:t>
            </w:r>
            <w:r>
              <w:rPr>
                <w:spacing w:val="-5"/>
              </w:rPr>
              <w:t xml:space="preserve"> </w:t>
            </w:r>
            <w:r>
              <w:t>occurred</w:t>
            </w:r>
          </w:p>
          <w:p w14:paraId="5DDC6C69" w14:textId="77777777" w:rsidR="008129A1" w:rsidRDefault="008129A1" w:rsidP="008129A1">
            <w:pPr>
              <w:pStyle w:val="BodyText"/>
              <w:numPr>
                <w:ilvl w:val="1"/>
                <w:numId w:val="1"/>
              </w:numPr>
              <w:tabs>
                <w:tab w:val="left" w:pos="911"/>
              </w:tabs>
              <w:ind w:left="911"/>
            </w:pPr>
            <w:r>
              <w:t>write</w:t>
            </w:r>
            <w:r>
              <w:rPr>
                <w:spacing w:val="-6"/>
              </w:rPr>
              <w:t xml:space="preserve"> </w:t>
            </w:r>
            <w:r>
              <w:t>the</w:t>
            </w:r>
            <w:r>
              <w:rPr>
                <w:spacing w:val="-6"/>
              </w:rPr>
              <w:t xml:space="preserve"> </w:t>
            </w:r>
            <w:r>
              <w:t>algorithm</w:t>
            </w:r>
            <w:r>
              <w:rPr>
                <w:spacing w:val="-8"/>
              </w:rPr>
              <w:t xml:space="preserve"> </w:t>
            </w:r>
            <w:r>
              <w:t>in</w:t>
            </w:r>
            <w:r>
              <w:rPr>
                <w:spacing w:val="-6"/>
              </w:rPr>
              <w:t xml:space="preserve"> </w:t>
            </w:r>
            <w:r>
              <w:t>an</w:t>
            </w:r>
            <w:r>
              <w:rPr>
                <w:spacing w:val="-6"/>
              </w:rPr>
              <w:t xml:space="preserve"> </w:t>
            </w:r>
            <w:r>
              <w:t>acceptable</w:t>
            </w:r>
            <w:r>
              <w:rPr>
                <w:spacing w:val="-5"/>
              </w:rPr>
              <w:t xml:space="preserve"> </w:t>
            </w:r>
            <w:r>
              <w:t>for</w:t>
            </w:r>
            <w:r>
              <w:rPr>
                <w:spacing w:val="-2"/>
              </w:rPr>
              <w:t>m</w:t>
            </w:r>
            <w:r>
              <w:t>at;</w:t>
            </w:r>
            <w:r>
              <w:rPr>
                <w:spacing w:val="-6"/>
              </w:rPr>
              <w:t xml:space="preserve"> </w:t>
            </w:r>
            <w:r>
              <w:t>e.g.,</w:t>
            </w:r>
            <w:r>
              <w:rPr>
                <w:spacing w:val="-6"/>
              </w:rPr>
              <w:t xml:space="preserve"> </w:t>
            </w:r>
            <w:r>
              <w:t>pseudocode,</w:t>
            </w:r>
            <w:r>
              <w:rPr>
                <w:spacing w:val="-6"/>
              </w:rPr>
              <w:t xml:space="preserve"> </w:t>
            </w:r>
            <w:r>
              <w:t>a</w:t>
            </w:r>
            <w:r>
              <w:rPr>
                <w:spacing w:val="-6"/>
              </w:rPr>
              <w:t xml:space="preserve"> </w:t>
            </w:r>
            <w:r>
              <w:t>structured</w:t>
            </w:r>
            <w:r>
              <w:rPr>
                <w:spacing w:val="-6"/>
              </w:rPr>
              <w:t xml:space="preserve"> </w:t>
            </w:r>
            <w:r>
              <w:t>chart</w:t>
            </w:r>
          </w:p>
          <w:p w14:paraId="6C37F02D" w14:textId="77777777" w:rsidR="008129A1" w:rsidRDefault="008129A1" w:rsidP="0069380C">
            <w:pPr>
              <w:widowControl w:val="0"/>
              <w:tabs>
                <w:tab w:val="left" w:pos="2280"/>
              </w:tabs>
              <w:autoSpaceDE w:val="0"/>
              <w:autoSpaceDN w:val="0"/>
              <w:adjustRightInd w:val="0"/>
              <w:rPr>
                <w:rFonts w:ascii="Calibri" w:hAnsi="Calibri" w:cs="Franklin Gothic Demi"/>
                <w:bCs/>
                <w:color w:val="363435"/>
              </w:rPr>
            </w:pPr>
          </w:p>
        </w:tc>
      </w:tr>
      <w:tr w:rsidR="008129A1" w14:paraId="69A3A809" w14:textId="77777777" w:rsidTr="00B76136">
        <w:trPr>
          <w:trHeight w:val="562"/>
        </w:trPr>
        <w:tc>
          <w:tcPr>
            <w:tcW w:w="1075" w:type="dxa"/>
          </w:tcPr>
          <w:p w14:paraId="338C29BF" w14:textId="77777777" w:rsidR="00B477C8" w:rsidRDefault="00B477C8" w:rsidP="0069380C">
            <w:pPr>
              <w:jc w:val="center"/>
              <w:rPr>
                <w:rFonts w:ascii="Calibri" w:hAnsi="Calibri" w:cs="Tahoma"/>
              </w:rPr>
            </w:pPr>
          </w:p>
          <w:p w14:paraId="232A571C" w14:textId="77777777" w:rsidR="00B477C8" w:rsidRDefault="00B477C8" w:rsidP="00B477C8">
            <w:pPr>
              <w:rPr>
                <w:rFonts w:ascii="Calibri" w:hAnsi="Calibri" w:cs="Tahoma"/>
              </w:rPr>
            </w:pPr>
          </w:p>
          <w:p w14:paraId="2A5C9508" w14:textId="77777777" w:rsidR="008129A1" w:rsidRPr="00B477C8" w:rsidRDefault="008129A1" w:rsidP="00B477C8">
            <w:pPr>
              <w:rPr>
                <w:rFonts w:ascii="Calibri" w:hAnsi="Calibri" w:cs="Tahoma"/>
              </w:rPr>
            </w:pPr>
          </w:p>
        </w:tc>
        <w:tc>
          <w:tcPr>
            <w:tcW w:w="1080" w:type="dxa"/>
          </w:tcPr>
          <w:p w14:paraId="3CCE0ECD" w14:textId="77777777" w:rsidR="008129A1" w:rsidRDefault="008129A1" w:rsidP="0069380C">
            <w:pPr>
              <w:jc w:val="center"/>
              <w:rPr>
                <w:rFonts w:ascii="Calibri" w:hAnsi="Calibri" w:cs="Tahoma"/>
              </w:rPr>
            </w:pPr>
          </w:p>
        </w:tc>
        <w:tc>
          <w:tcPr>
            <w:tcW w:w="810" w:type="dxa"/>
          </w:tcPr>
          <w:p w14:paraId="481A9F78" w14:textId="77777777" w:rsidR="008129A1" w:rsidRDefault="008129A1" w:rsidP="0069380C">
            <w:pPr>
              <w:jc w:val="center"/>
              <w:rPr>
                <w:rFonts w:ascii="Calibri" w:hAnsi="Calibri" w:cs="Tahoma"/>
              </w:rPr>
            </w:pPr>
          </w:p>
        </w:tc>
        <w:tc>
          <w:tcPr>
            <w:tcW w:w="10610" w:type="dxa"/>
          </w:tcPr>
          <w:p w14:paraId="4064A5FF" w14:textId="0A95332E" w:rsidR="008129A1" w:rsidRDefault="00673DCA" w:rsidP="008129A1">
            <w:pPr>
              <w:pStyle w:val="Heading1"/>
              <w:numPr>
                <w:ilvl w:val="0"/>
                <w:numId w:val="1"/>
              </w:numPr>
              <w:tabs>
                <w:tab w:val="left" w:pos="479"/>
              </w:tabs>
              <w:spacing w:line="244" w:lineRule="auto"/>
              <w:ind w:left="479" w:right="309" w:hanging="361"/>
              <w:outlineLvl w:val="0"/>
              <w:rPr>
                <w:b w:val="0"/>
                <w:bCs w:val="0"/>
              </w:rPr>
            </w:pPr>
            <w:r>
              <w:t xml:space="preserve">Code/Execute - </w:t>
            </w:r>
            <w:r w:rsidR="008129A1">
              <w:t>translate</w:t>
            </w:r>
            <w:r w:rsidR="008129A1">
              <w:rPr>
                <w:spacing w:val="-7"/>
              </w:rPr>
              <w:t xml:space="preserve"> </w:t>
            </w:r>
            <w:r w:rsidR="008129A1">
              <w:t>algorithms</w:t>
            </w:r>
            <w:r w:rsidR="008129A1">
              <w:rPr>
                <w:spacing w:val="-7"/>
              </w:rPr>
              <w:t xml:space="preserve"> </w:t>
            </w:r>
            <w:r w:rsidR="008129A1">
              <w:t>into</w:t>
            </w:r>
            <w:r w:rsidR="008129A1">
              <w:rPr>
                <w:spacing w:val="-7"/>
              </w:rPr>
              <w:t xml:space="preserve"> </w:t>
            </w:r>
            <w:r w:rsidR="008129A1">
              <w:t>source</w:t>
            </w:r>
            <w:r w:rsidR="008129A1">
              <w:rPr>
                <w:spacing w:val="-6"/>
              </w:rPr>
              <w:t xml:space="preserve"> </w:t>
            </w:r>
            <w:r w:rsidR="008129A1">
              <w:t>code,</w:t>
            </w:r>
            <w:r w:rsidR="008129A1">
              <w:rPr>
                <w:spacing w:val="-7"/>
              </w:rPr>
              <w:t xml:space="preserve"> </w:t>
            </w:r>
            <w:r w:rsidR="008129A1">
              <w:t>convert</w:t>
            </w:r>
            <w:r w:rsidR="008129A1">
              <w:rPr>
                <w:spacing w:val="-7"/>
              </w:rPr>
              <w:t xml:space="preserve"> </w:t>
            </w:r>
            <w:r w:rsidR="008129A1">
              <w:t>the</w:t>
            </w:r>
            <w:r w:rsidR="008129A1">
              <w:rPr>
                <w:spacing w:val="-6"/>
              </w:rPr>
              <w:t xml:space="preserve"> </w:t>
            </w:r>
            <w:r w:rsidR="008129A1">
              <w:t>source</w:t>
            </w:r>
            <w:r w:rsidR="008129A1">
              <w:rPr>
                <w:spacing w:val="-7"/>
              </w:rPr>
              <w:t xml:space="preserve"> </w:t>
            </w:r>
            <w:r w:rsidR="008129A1">
              <w:t>code</w:t>
            </w:r>
            <w:r w:rsidR="008129A1">
              <w:rPr>
                <w:spacing w:val="-7"/>
              </w:rPr>
              <w:t xml:space="preserve"> </w:t>
            </w:r>
            <w:r w:rsidR="008129A1">
              <w:t>into</w:t>
            </w:r>
            <w:r w:rsidR="008129A1">
              <w:rPr>
                <w:spacing w:val="-6"/>
              </w:rPr>
              <w:t xml:space="preserve"> </w:t>
            </w:r>
            <w:r w:rsidR="008129A1">
              <w:t>m</w:t>
            </w:r>
            <w:r w:rsidR="008129A1">
              <w:rPr>
                <w:spacing w:val="1"/>
              </w:rPr>
              <w:t>a</w:t>
            </w:r>
            <w:r w:rsidR="008129A1">
              <w:t>chine</w:t>
            </w:r>
            <w:r w:rsidR="008129A1">
              <w:rPr>
                <w:spacing w:val="-7"/>
              </w:rPr>
              <w:t xml:space="preserve"> </w:t>
            </w:r>
            <w:r w:rsidR="008129A1">
              <w:t>executable</w:t>
            </w:r>
            <w:r w:rsidR="008129A1">
              <w:rPr>
                <w:spacing w:val="-7"/>
              </w:rPr>
              <w:t xml:space="preserve"> </w:t>
            </w:r>
            <w:r w:rsidR="008129A1">
              <w:t>form,</w:t>
            </w:r>
            <w:r w:rsidR="008129A1">
              <w:rPr>
                <w:w w:val="99"/>
              </w:rPr>
              <w:t xml:space="preserve"> </w:t>
            </w:r>
            <w:r w:rsidR="008129A1">
              <w:t>execute</w:t>
            </w:r>
            <w:r w:rsidR="008129A1">
              <w:rPr>
                <w:spacing w:val="-7"/>
              </w:rPr>
              <w:t xml:space="preserve"> </w:t>
            </w:r>
            <w:r w:rsidR="008129A1">
              <w:t>and</w:t>
            </w:r>
            <w:r w:rsidR="008129A1">
              <w:rPr>
                <w:spacing w:val="-7"/>
              </w:rPr>
              <w:t xml:space="preserve"> </w:t>
            </w:r>
            <w:r w:rsidR="008129A1">
              <w:t>debug,</w:t>
            </w:r>
            <w:r w:rsidR="008129A1">
              <w:rPr>
                <w:spacing w:val="-7"/>
              </w:rPr>
              <w:t xml:space="preserve"> </w:t>
            </w:r>
            <w:r w:rsidR="008129A1">
              <w:t>as</w:t>
            </w:r>
            <w:r w:rsidR="008129A1">
              <w:rPr>
                <w:spacing w:val="-6"/>
              </w:rPr>
              <w:t xml:space="preserve"> </w:t>
            </w:r>
            <w:r w:rsidR="008129A1">
              <w:t>required</w:t>
            </w:r>
          </w:p>
          <w:p w14:paraId="7040F496" w14:textId="77777777" w:rsidR="008129A1" w:rsidRDefault="008129A1" w:rsidP="008129A1">
            <w:pPr>
              <w:pStyle w:val="BodyText"/>
              <w:numPr>
                <w:ilvl w:val="1"/>
                <w:numId w:val="1"/>
              </w:numPr>
              <w:tabs>
                <w:tab w:val="left" w:pos="911"/>
              </w:tabs>
              <w:spacing w:line="248" w:lineRule="exact"/>
              <w:ind w:left="911"/>
            </w:pPr>
            <w:r>
              <w:rPr>
                <w:spacing w:val="-2"/>
              </w:rPr>
              <w:t>m</w:t>
            </w:r>
            <w:r>
              <w:rPr>
                <w:spacing w:val="-1"/>
              </w:rPr>
              <w:t>a</w:t>
            </w:r>
            <w:r>
              <w:t>intain</w:t>
            </w:r>
            <w:r>
              <w:rPr>
                <w:spacing w:val="-6"/>
              </w:rPr>
              <w:t xml:space="preserve"> </w:t>
            </w:r>
            <w:r>
              <w:t>the</w:t>
            </w:r>
            <w:r>
              <w:rPr>
                <w:spacing w:val="-6"/>
              </w:rPr>
              <w:t xml:space="preserve"> </w:t>
            </w:r>
            <w:r>
              <w:t>IPO</w:t>
            </w:r>
            <w:r>
              <w:rPr>
                <w:spacing w:val="-6"/>
              </w:rPr>
              <w:t xml:space="preserve"> </w:t>
            </w:r>
            <w:r>
              <w:t>structure</w:t>
            </w:r>
            <w:r>
              <w:rPr>
                <w:spacing w:val="-6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6"/>
              </w:rPr>
              <w:t xml:space="preserve"> </w:t>
            </w:r>
            <w:r>
              <w:t>algorithm</w:t>
            </w:r>
          </w:p>
          <w:p w14:paraId="06F40D3D" w14:textId="77777777" w:rsidR="008129A1" w:rsidRDefault="008129A1" w:rsidP="008129A1">
            <w:pPr>
              <w:pStyle w:val="BodyText"/>
              <w:numPr>
                <w:ilvl w:val="1"/>
                <w:numId w:val="1"/>
              </w:numPr>
              <w:tabs>
                <w:tab w:val="left" w:pos="911"/>
              </w:tabs>
              <w:ind w:left="911"/>
            </w:pPr>
            <w:r>
              <w:t>use</w:t>
            </w:r>
            <w:r>
              <w:rPr>
                <w:spacing w:val="-9"/>
              </w:rPr>
              <w:t xml:space="preserve"> </w:t>
            </w:r>
            <w:r>
              <w:t>appropriate</w:t>
            </w:r>
            <w:r>
              <w:rPr>
                <w:spacing w:val="-9"/>
              </w:rPr>
              <w:t xml:space="preserve"> </w:t>
            </w:r>
            <w:r>
              <w:t>internal</w:t>
            </w:r>
            <w:r>
              <w:rPr>
                <w:spacing w:val="-8"/>
              </w:rPr>
              <w:t xml:space="preserve"> </w:t>
            </w:r>
            <w:r>
              <w:t>and</w:t>
            </w:r>
            <w:r>
              <w:rPr>
                <w:spacing w:val="-9"/>
              </w:rPr>
              <w:t xml:space="preserve"> </w:t>
            </w:r>
            <w:r>
              <w:t>external</w:t>
            </w:r>
            <w:r>
              <w:rPr>
                <w:spacing w:val="-8"/>
              </w:rPr>
              <w:t xml:space="preserve"> </w:t>
            </w:r>
            <w:r>
              <w:t>docu</w:t>
            </w:r>
            <w:r>
              <w:rPr>
                <w:spacing w:val="-2"/>
              </w:rPr>
              <w:t>m</w:t>
            </w:r>
            <w:r>
              <w:t>entation</w:t>
            </w:r>
          </w:p>
          <w:p w14:paraId="5BACA29E" w14:textId="77777777" w:rsidR="008129A1" w:rsidRDefault="008129A1" w:rsidP="008129A1">
            <w:pPr>
              <w:pStyle w:val="BodyText"/>
              <w:numPr>
                <w:ilvl w:val="1"/>
                <w:numId w:val="1"/>
              </w:numPr>
              <w:tabs>
                <w:tab w:val="left" w:pos="911"/>
              </w:tabs>
              <w:spacing w:line="241" w:lineRule="auto"/>
              <w:ind w:left="911" w:right="291"/>
            </w:pPr>
            <w:r>
              <w:t>use</w:t>
            </w:r>
            <w:r>
              <w:rPr>
                <w:spacing w:val="-7"/>
              </w:rPr>
              <w:t xml:space="preserve"> </w:t>
            </w:r>
            <w:r>
              <w:t>appropriate</w:t>
            </w:r>
            <w:r>
              <w:rPr>
                <w:spacing w:val="-6"/>
              </w:rPr>
              <w:t xml:space="preserve"> </w:t>
            </w:r>
            <w:r>
              <w:t>basic</w:t>
            </w:r>
            <w:r>
              <w:rPr>
                <w:spacing w:val="-6"/>
              </w:rPr>
              <w:t xml:space="preserve"> </w:t>
            </w:r>
            <w:r>
              <w:t>(pri</w:t>
            </w:r>
            <w:r>
              <w:rPr>
                <w:spacing w:val="-2"/>
              </w:rPr>
              <w:t>m</w:t>
            </w:r>
            <w:r>
              <w:t>itive)</w:t>
            </w:r>
            <w:r>
              <w:rPr>
                <w:spacing w:val="-7"/>
              </w:rPr>
              <w:t xml:space="preserve"> </w:t>
            </w:r>
            <w:r>
              <w:t>data</w:t>
            </w:r>
            <w:r>
              <w:rPr>
                <w:spacing w:val="-6"/>
              </w:rPr>
              <w:t xml:space="preserve"> </w:t>
            </w:r>
            <w:r>
              <w:t>t</w:t>
            </w:r>
            <w:r>
              <w:rPr>
                <w:spacing w:val="1"/>
              </w:rPr>
              <w:t>y</w:t>
            </w:r>
            <w:r>
              <w:t>pes</w:t>
            </w:r>
            <w:r>
              <w:rPr>
                <w:spacing w:val="-6"/>
              </w:rPr>
              <w:t xml:space="preserve"> </w:t>
            </w:r>
            <w:r>
              <w:t>such</w:t>
            </w:r>
            <w:r>
              <w:rPr>
                <w:spacing w:val="-7"/>
              </w:rPr>
              <w:t xml:space="preserve"> </w:t>
            </w:r>
            <w:r>
              <w:t>as</w:t>
            </w:r>
            <w:r>
              <w:rPr>
                <w:spacing w:val="-6"/>
              </w:rPr>
              <w:t xml:space="preserve"> </w:t>
            </w:r>
            <w:r>
              <w:t>integers,</w:t>
            </w:r>
            <w:r>
              <w:rPr>
                <w:spacing w:val="-6"/>
              </w:rPr>
              <w:t xml:space="preserve"> </w:t>
            </w:r>
            <w:r>
              <w:t>real</w:t>
            </w:r>
            <w:r>
              <w:rPr>
                <w:spacing w:val="-7"/>
              </w:rPr>
              <w:t xml:space="preserve"> </w:t>
            </w:r>
            <w:r>
              <w:t>nu</w:t>
            </w:r>
            <w:r>
              <w:rPr>
                <w:spacing w:val="-2"/>
              </w:rPr>
              <w:t>m</w:t>
            </w:r>
            <w:r>
              <w:t>bers,</w:t>
            </w:r>
            <w:r>
              <w:rPr>
                <w:spacing w:val="-6"/>
              </w:rPr>
              <w:t xml:space="preserve"> </w:t>
            </w:r>
            <w:r>
              <w:t>characters,</w:t>
            </w:r>
            <w:r>
              <w:rPr>
                <w:spacing w:val="-6"/>
              </w:rPr>
              <w:t xml:space="preserve"> </w:t>
            </w:r>
            <w:r>
              <w:t>strings,</w:t>
            </w:r>
            <w:r>
              <w:rPr>
                <w:w w:val="99"/>
              </w:rPr>
              <w:t xml:space="preserve"> </w:t>
            </w:r>
            <w:r>
              <w:t>and</w:t>
            </w:r>
            <w:r>
              <w:rPr>
                <w:spacing w:val="-9"/>
              </w:rPr>
              <w:t xml:space="preserve"> </w:t>
            </w:r>
            <w:r>
              <w:t>Boolean</w:t>
            </w:r>
            <w:r>
              <w:rPr>
                <w:spacing w:val="-8"/>
              </w:rPr>
              <w:t xml:space="preserve"> </w:t>
            </w:r>
            <w:r>
              <w:t>values</w:t>
            </w:r>
          </w:p>
          <w:p w14:paraId="08E76FDA" w14:textId="77777777" w:rsidR="008129A1" w:rsidRDefault="008129A1" w:rsidP="008129A1">
            <w:pPr>
              <w:pStyle w:val="BodyText"/>
              <w:numPr>
                <w:ilvl w:val="1"/>
                <w:numId w:val="1"/>
              </w:numPr>
              <w:tabs>
                <w:tab w:val="left" w:pos="911"/>
              </w:tabs>
              <w:ind w:left="911"/>
            </w:pPr>
            <w:r>
              <w:t>use</w:t>
            </w:r>
            <w:r>
              <w:rPr>
                <w:spacing w:val="-6"/>
              </w:rPr>
              <w:t xml:space="preserve"> </w:t>
            </w:r>
            <w:r>
              <w:t>appropriate</w:t>
            </w:r>
            <w:r>
              <w:rPr>
                <w:spacing w:val="-6"/>
              </w:rPr>
              <w:t xml:space="preserve"> </w:t>
            </w:r>
            <w:r>
              <w:t>variables</w:t>
            </w:r>
            <w:r>
              <w:rPr>
                <w:spacing w:val="-6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t>constants</w:t>
            </w:r>
            <w:r>
              <w:rPr>
                <w:spacing w:val="-6"/>
              </w:rPr>
              <w:t xml:space="preserve"> </w:t>
            </w:r>
            <w:r>
              <w:t>to</w:t>
            </w:r>
            <w:r>
              <w:rPr>
                <w:spacing w:val="-6"/>
              </w:rPr>
              <w:t xml:space="preserve"> </w:t>
            </w:r>
            <w:r>
              <w:t>hold</w:t>
            </w:r>
            <w:r>
              <w:rPr>
                <w:spacing w:val="-6"/>
              </w:rPr>
              <w:t xml:space="preserve"> </w:t>
            </w:r>
            <w:r>
              <w:t>data</w:t>
            </w:r>
          </w:p>
          <w:p w14:paraId="31BAB99D" w14:textId="77777777" w:rsidR="008129A1" w:rsidRDefault="008129A1" w:rsidP="008129A1">
            <w:pPr>
              <w:pStyle w:val="BodyText"/>
              <w:numPr>
                <w:ilvl w:val="1"/>
                <w:numId w:val="1"/>
              </w:numPr>
              <w:tabs>
                <w:tab w:val="left" w:pos="911"/>
              </w:tabs>
              <w:ind w:left="911"/>
            </w:pPr>
            <w:r>
              <w:t>use</w:t>
            </w:r>
            <w:r>
              <w:rPr>
                <w:spacing w:val="-6"/>
              </w:rPr>
              <w:t xml:space="preserve"> </w:t>
            </w:r>
            <w:r>
              <w:t>literals</w:t>
            </w:r>
            <w:r>
              <w:rPr>
                <w:spacing w:val="-6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input</w:t>
            </w:r>
            <w:r>
              <w:rPr>
                <w:spacing w:val="-6"/>
              </w:rPr>
              <w:t xml:space="preserve"> </w:t>
            </w:r>
            <w:r>
              <w:t>co</w:t>
            </w:r>
            <w:r>
              <w:rPr>
                <w:spacing w:val="-2"/>
              </w:rPr>
              <w:t>mm</w:t>
            </w:r>
            <w:r>
              <w:rPr>
                <w:spacing w:val="-1"/>
              </w:rPr>
              <w:t>a</w:t>
            </w:r>
            <w:r>
              <w:t>nds,</w:t>
            </w:r>
            <w:r>
              <w:rPr>
                <w:spacing w:val="-5"/>
              </w:rPr>
              <w:t xml:space="preserve"> </w:t>
            </w:r>
            <w:r>
              <w:t>e.g.,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m</w:t>
            </w:r>
            <w:r>
              <w:rPr>
                <w:spacing w:val="-1"/>
              </w:rPr>
              <w:t>e</w:t>
            </w:r>
            <w:r>
              <w:t>thods</w:t>
            </w:r>
            <w:r>
              <w:rPr>
                <w:spacing w:val="-6"/>
              </w:rPr>
              <w:t xml:space="preserve"> </w:t>
            </w:r>
            <w:r>
              <w:t>or</w:t>
            </w:r>
            <w:r>
              <w:rPr>
                <w:spacing w:val="-6"/>
              </w:rPr>
              <w:t xml:space="preserve"> </w:t>
            </w:r>
            <w:r>
              <w:t>operators,</w:t>
            </w:r>
            <w:r>
              <w:rPr>
                <w:spacing w:val="-6"/>
              </w:rPr>
              <w:t xml:space="preserve"> </w:t>
            </w:r>
            <w:r>
              <w:t>to</w:t>
            </w:r>
            <w:r>
              <w:rPr>
                <w:spacing w:val="-5"/>
              </w:rPr>
              <w:t xml:space="preserve"> </w:t>
            </w:r>
            <w:r>
              <w:t>provide</w:t>
            </w:r>
            <w:r>
              <w:rPr>
                <w:spacing w:val="-6"/>
              </w:rPr>
              <w:t xml:space="preserve"> </w:t>
            </w:r>
            <w:r>
              <w:t>data</w:t>
            </w:r>
            <w:r>
              <w:rPr>
                <w:spacing w:val="-5"/>
              </w:rPr>
              <w:t xml:space="preserve"> </w:t>
            </w:r>
            <w:r>
              <w:t>for</w:t>
            </w:r>
            <w:r>
              <w:rPr>
                <w:spacing w:val="-6"/>
              </w:rPr>
              <w:t xml:space="preserve"> </w:t>
            </w:r>
            <w:r>
              <w:t>processing</w:t>
            </w:r>
          </w:p>
          <w:p w14:paraId="636F9772" w14:textId="77777777" w:rsidR="008129A1" w:rsidRDefault="008129A1" w:rsidP="008129A1">
            <w:pPr>
              <w:pStyle w:val="BodyText"/>
              <w:numPr>
                <w:ilvl w:val="1"/>
                <w:numId w:val="1"/>
              </w:numPr>
              <w:tabs>
                <w:tab w:val="left" w:pos="911"/>
              </w:tabs>
              <w:spacing w:before="79" w:line="241" w:lineRule="auto"/>
              <w:ind w:left="912" w:right="221" w:hanging="433"/>
            </w:pPr>
            <w:r>
              <w:t>use</w:t>
            </w:r>
            <w:r>
              <w:rPr>
                <w:spacing w:val="-9"/>
              </w:rPr>
              <w:t xml:space="preserve"> </w:t>
            </w:r>
            <w:r>
              <w:t>assign</w:t>
            </w:r>
            <w:r>
              <w:rPr>
                <w:spacing w:val="-2"/>
              </w:rPr>
              <w:t>m</w:t>
            </w:r>
            <w:r>
              <w:t>ent,</w:t>
            </w:r>
            <w:r>
              <w:rPr>
                <w:spacing w:val="-9"/>
              </w:rPr>
              <w:t xml:space="preserve"> </w:t>
            </w:r>
            <w:r>
              <w:t>arith</w:t>
            </w:r>
            <w:r>
              <w:rPr>
                <w:spacing w:val="-2"/>
              </w:rPr>
              <w:t>m</w:t>
            </w:r>
            <w:r>
              <w:rPr>
                <w:spacing w:val="-1"/>
              </w:rPr>
              <w:t>e</w:t>
            </w:r>
            <w:r>
              <w:t>tical,</w:t>
            </w:r>
            <w:r>
              <w:rPr>
                <w:spacing w:val="-9"/>
              </w:rPr>
              <w:t xml:space="preserve"> </w:t>
            </w:r>
            <w:r>
              <w:t>relational,</w:t>
            </w:r>
            <w:r>
              <w:rPr>
                <w:spacing w:val="-9"/>
              </w:rPr>
              <w:t xml:space="preserve"> </w:t>
            </w:r>
            <w:r>
              <w:t>Boolean,</w:t>
            </w:r>
            <w:r>
              <w:rPr>
                <w:spacing w:val="-11"/>
              </w:rPr>
              <w:t xml:space="preserve"> </w:t>
            </w:r>
            <w:r>
              <w:t>and</w:t>
            </w:r>
            <w:r>
              <w:rPr>
                <w:spacing w:val="-9"/>
              </w:rPr>
              <w:t xml:space="preserve"> </w:t>
            </w:r>
            <w:r>
              <w:t>concatenation</w:t>
            </w:r>
            <w:r>
              <w:rPr>
                <w:spacing w:val="-8"/>
              </w:rPr>
              <w:t xml:space="preserve"> </w:t>
            </w:r>
            <w:r>
              <w:t>and</w:t>
            </w:r>
            <w:r>
              <w:rPr>
                <w:spacing w:val="-9"/>
              </w:rPr>
              <w:t xml:space="preserve"> </w:t>
            </w:r>
            <w:r>
              <w:t>i</w:t>
            </w:r>
            <w:r>
              <w:rPr>
                <w:spacing w:val="-1"/>
              </w:rPr>
              <w:t>n</w:t>
            </w:r>
            <w:r>
              <w:t>terpolation</w:t>
            </w:r>
            <w:r>
              <w:rPr>
                <w:spacing w:val="-9"/>
              </w:rPr>
              <w:t xml:space="preserve"> </w:t>
            </w:r>
            <w:r>
              <w:t>operators,</w:t>
            </w:r>
            <w:r>
              <w:rPr>
                <w:w w:val="99"/>
              </w:rPr>
              <w:t xml:space="preserve"> </w:t>
            </w:r>
            <w:r>
              <w:t>where</w:t>
            </w:r>
            <w:r>
              <w:rPr>
                <w:spacing w:val="-7"/>
              </w:rPr>
              <w:t xml:space="preserve"> </w:t>
            </w:r>
            <w:r>
              <w:t>appropriate,</w:t>
            </w:r>
            <w:r>
              <w:rPr>
                <w:spacing w:val="-7"/>
              </w:rPr>
              <w:t xml:space="preserve"> </w:t>
            </w:r>
            <w:r>
              <w:t>to</w:t>
            </w:r>
            <w:r>
              <w:rPr>
                <w:spacing w:val="-7"/>
              </w:rPr>
              <w:t xml:space="preserve"> </w:t>
            </w:r>
            <w:r>
              <w:t>process</w:t>
            </w:r>
            <w:r>
              <w:rPr>
                <w:spacing w:val="-7"/>
              </w:rPr>
              <w:t xml:space="preserve"> </w:t>
            </w:r>
            <w:r>
              <w:t>data</w:t>
            </w:r>
          </w:p>
          <w:p w14:paraId="4B11E155" w14:textId="77777777" w:rsidR="008129A1" w:rsidRDefault="008129A1" w:rsidP="008129A1">
            <w:pPr>
              <w:pStyle w:val="BodyText"/>
              <w:numPr>
                <w:ilvl w:val="1"/>
                <w:numId w:val="1"/>
              </w:numPr>
              <w:tabs>
                <w:tab w:val="left" w:pos="912"/>
              </w:tabs>
              <w:spacing w:line="241" w:lineRule="auto"/>
              <w:ind w:left="912" w:right="224"/>
            </w:pPr>
            <w:r>
              <w:t>use</w:t>
            </w:r>
            <w:r>
              <w:rPr>
                <w:spacing w:val="-8"/>
              </w:rPr>
              <w:t xml:space="preserve"> </w:t>
            </w:r>
            <w:r>
              <w:t>basic</w:t>
            </w:r>
            <w:r>
              <w:rPr>
                <w:spacing w:val="-7"/>
              </w:rPr>
              <w:t xml:space="preserve"> </w:t>
            </w:r>
            <w:r>
              <w:t>processing</w:t>
            </w:r>
            <w:r>
              <w:rPr>
                <w:spacing w:val="-7"/>
              </w:rPr>
              <w:t xml:space="preserve"> </w:t>
            </w:r>
            <w:r>
              <w:t>idio</w:t>
            </w:r>
            <w:r>
              <w:rPr>
                <w:spacing w:val="-2"/>
              </w:rPr>
              <w:t>m</w:t>
            </w:r>
            <w:r>
              <w:t>s</w:t>
            </w:r>
            <w:r>
              <w:rPr>
                <w:spacing w:val="-8"/>
              </w:rPr>
              <w:t xml:space="preserve"> </w:t>
            </w:r>
            <w:r>
              <w:t>as</w:t>
            </w:r>
            <w:r>
              <w:rPr>
                <w:spacing w:val="-7"/>
              </w:rPr>
              <w:t xml:space="preserve"> </w:t>
            </w:r>
            <w:r>
              <w:t>required;</w:t>
            </w:r>
            <w:r>
              <w:rPr>
                <w:spacing w:val="-7"/>
              </w:rPr>
              <w:t xml:space="preserve"> </w:t>
            </w:r>
            <w:r>
              <w:t>e.g.,</w:t>
            </w:r>
            <w:r>
              <w:rPr>
                <w:spacing w:val="-8"/>
              </w:rPr>
              <w:t xml:space="preserve"> </w:t>
            </w:r>
            <w:r>
              <w:t>accu</w:t>
            </w:r>
            <w:r>
              <w:rPr>
                <w:spacing w:val="-2"/>
              </w:rPr>
              <w:t>m</w:t>
            </w:r>
            <w:r>
              <w:t>ulation,</w:t>
            </w:r>
            <w:r>
              <w:rPr>
                <w:spacing w:val="-7"/>
              </w:rPr>
              <w:t xml:space="preserve"> </w:t>
            </w:r>
            <w:r>
              <w:t>deter</w:t>
            </w:r>
            <w:r>
              <w:rPr>
                <w:spacing w:val="-2"/>
              </w:rPr>
              <w:t>m</w:t>
            </w:r>
            <w:r>
              <w:t>ining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m</w:t>
            </w:r>
            <w:r>
              <w:rPr>
                <w:spacing w:val="-1"/>
              </w:rPr>
              <w:t>a</w:t>
            </w:r>
            <w:r>
              <w:t>xi</w:t>
            </w:r>
            <w:r>
              <w:rPr>
                <w:spacing w:val="-2"/>
              </w:rPr>
              <w:t>m</w:t>
            </w:r>
            <w:r>
              <w:t>um</w:t>
            </w:r>
            <w:r>
              <w:rPr>
                <w:spacing w:val="-9"/>
              </w:rPr>
              <w:t xml:space="preserve"> </w:t>
            </w:r>
            <w:r>
              <w:t>or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m</w:t>
            </w:r>
            <w:r>
              <w:t>ini</w:t>
            </w:r>
            <w:r>
              <w:rPr>
                <w:spacing w:val="-2"/>
              </w:rPr>
              <w:t>m</w:t>
            </w:r>
            <w:r>
              <w:t>um</w:t>
            </w:r>
            <w:r>
              <w:rPr>
                <w:w w:val="99"/>
              </w:rPr>
              <w:t xml:space="preserve"> </w:t>
            </w:r>
            <w:r>
              <w:t>values</w:t>
            </w:r>
          </w:p>
          <w:p w14:paraId="07FE4975" w14:textId="77777777" w:rsidR="008129A1" w:rsidRDefault="008129A1" w:rsidP="008129A1">
            <w:pPr>
              <w:pStyle w:val="BodyText"/>
              <w:numPr>
                <w:ilvl w:val="1"/>
                <w:numId w:val="1"/>
              </w:numPr>
              <w:tabs>
                <w:tab w:val="left" w:pos="912"/>
              </w:tabs>
              <w:spacing w:line="241" w:lineRule="auto"/>
              <w:ind w:left="912" w:right="548"/>
            </w:pPr>
            <w:r>
              <w:t>use</w:t>
            </w:r>
            <w:r>
              <w:rPr>
                <w:spacing w:val="-7"/>
              </w:rPr>
              <w:t xml:space="preserve"> </w:t>
            </w:r>
            <w:r>
              <w:t>appropriate</w:t>
            </w:r>
            <w:r>
              <w:rPr>
                <w:spacing w:val="-7"/>
              </w:rPr>
              <w:t xml:space="preserve"> </w:t>
            </w:r>
            <w:r>
              <w:t>selection</w:t>
            </w:r>
            <w:r>
              <w:rPr>
                <w:spacing w:val="-7"/>
              </w:rPr>
              <w:t xml:space="preserve"> </w:t>
            </w:r>
            <w:r>
              <w:t>and</w:t>
            </w:r>
            <w:r>
              <w:rPr>
                <w:spacing w:val="-7"/>
              </w:rPr>
              <w:t xml:space="preserve"> </w:t>
            </w:r>
            <w:r>
              <w:t>iteration</w:t>
            </w:r>
            <w:r>
              <w:rPr>
                <w:spacing w:val="-7"/>
              </w:rPr>
              <w:t xml:space="preserve"> </w:t>
            </w:r>
            <w:r>
              <w:t>structu</w:t>
            </w:r>
            <w:r>
              <w:rPr>
                <w:spacing w:val="-2"/>
              </w:rPr>
              <w:t>r</w:t>
            </w:r>
            <w:r>
              <w:t>es</w:t>
            </w:r>
            <w:r>
              <w:rPr>
                <w:spacing w:val="-7"/>
              </w:rPr>
              <w:t xml:space="preserve"> </w:t>
            </w:r>
            <w:r>
              <w:t>to</w:t>
            </w:r>
            <w:r>
              <w:rPr>
                <w:spacing w:val="-6"/>
              </w:rPr>
              <w:t xml:space="preserve"> </w:t>
            </w:r>
            <w:r>
              <w:t>avoid</w:t>
            </w:r>
            <w:r>
              <w:rPr>
                <w:spacing w:val="-7"/>
              </w:rPr>
              <w:t xml:space="preserve"> </w:t>
            </w:r>
            <w:r>
              <w:t>unconditional</w:t>
            </w:r>
            <w:r>
              <w:rPr>
                <w:spacing w:val="-7"/>
              </w:rPr>
              <w:t xml:space="preserve"> </w:t>
            </w:r>
            <w:r>
              <w:t>branching</w:t>
            </w:r>
            <w:r>
              <w:rPr>
                <w:spacing w:val="-7"/>
              </w:rPr>
              <w:t xml:space="preserve"> </w:t>
            </w:r>
            <w:r>
              <w:t>or</w:t>
            </w:r>
            <w:r>
              <w:rPr>
                <w:spacing w:val="-7"/>
              </w:rPr>
              <w:t xml:space="preserve"> </w:t>
            </w:r>
            <w:r>
              <w:t>exiting</w:t>
            </w:r>
            <w:r>
              <w:rPr>
                <w:w w:val="99"/>
              </w:rPr>
              <w:t xml:space="preserve"> </w:t>
            </w:r>
            <w:r>
              <w:t>from</w:t>
            </w:r>
            <w:r>
              <w:rPr>
                <w:spacing w:val="-7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r>
              <w:t>interior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a</w:t>
            </w:r>
            <w:r>
              <w:rPr>
                <w:spacing w:val="-6"/>
              </w:rPr>
              <w:t xml:space="preserve"> </w:t>
            </w:r>
            <w:r>
              <w:t>block</w:t>
            </w:r>
            <w:r>
              <w:rPr>
                <w:spacing w:val="-5"/>
              </w:rPr>
              <w:t xml:space="preserve"> </w:t>
            </w:r>
            <w:r>
              <w:t>including:</w:t>
            </w:r>
          </w:p>
          <w:p w14:paraId="4154BD3C" w14:textId="77777777" w:rsidR="008129A1" w:rsidRDefault="008129A1" w:rsidP="008129A1">
            <w:pPr>
              <w:pStyle w:val="BodyText"/>
              <w:numPr>
                <w:ilvl w:val="2"/>
                <w:numId w:val="1"/>
              </w:numPr>
              <w:tabs>
                <w:tab w:val="left" w:pos="1560"/>
              </w:tabs>
              <w:ind w:left="1560"/>
            </w:pPr>
            <w:r>
              <w:t>nested</w:t>
            </w:r>
            <w:r>
              <w:rPr>
                <w:spacing w:val="-11"/>
              </w:rPr>
              <w:t xml:space="preserve"> </w:t>
            </w:r>
            <w:r>
              <w:t>conditional</w:t>
            </w:r>
            <w:r>
              <w:rPr>
                <w:spacing w:val="-11"/>
              </w:rPr>
              <w:t xml:space="preserve"> </w:t>
            </w:r>
            <w:r>
              <w:t>blocks</w:t>
            </w:r>
          </w:p>
          <w:p w14:paraId="6AEC7552" w14:textId="77777777" w:rsidR="008129A1" w:rsidRDefault="008129A1" w:rsidP="008129A1">
            <w:pPr>
              <w:pStyle w:val="BodyText"/>
              <w:numPr>
                <w:ilvl w:val="2"/>
                <w:numId w:val="1"/>
              </w:numPr>
              <w:tabs>
                <w:tab w:val="left" w:pos="1560"/>
              </w:tabs>
              <w:ind w:left="1560"/>
            </w:pPr>
            <w:r>
              <w:t>nested</w:t>
            </w:r>
            <w:r>
              <w:rPr>
                <w:spacing w:val="-10"/>
              </w:rPr>
              <w:t xml:space="preserve"> </w:t>
            </w:r>
            <w:r>
              <w:t>iterative</w:t>
            </w:r>
            <w:r>
              <w:rPr>
                <w:spacing w:val="-9"/>
              </w:rPr>
              <w:t xml:space="preserve"> </w:t>
            </w:r>
            <w:r>
              <w:t>blocks</w:t>
            </w:r>
          </w:p>
          <w:p w14:paraId="0C5DB26B" w14:textId="77777777" w:rsidR="008129A1" w:rsidRDefault="008129A1" w:rsidP="00B477C8">
            <w:pPr>
              <w:pStyle w:val="BodyText"/>
              <w:numPr>
                <w:ilvl w:val="1"/>
                <w:numId w:val="1"/>
              </w:numPr>
              <w:tabs>
                <w:tab w:val="left" w:pos="911"/>
              </w:tabs>
              <w:spacing w:line="241" w:lineRule="auto"/>
              <w:ind w:left="912" w:right="339"/>
            </w:pPr>
            <w:r>
              <w:t>use</w:t>
            </w:r>
            <w:r>
              <w:rPr>
                <w:spacing w:val="-6"/>
              </w:rPr>
              <w:t xml:space="preserve"> </w:t>
            </w:r>
            <w:r>
              <w:t>output</w:t>
            </w:r>
            <w:r>
              <w:rPr>
                <w:spacing w:val="-6"/>
              </w:rPr>
              <w:t xml:space="preserve"> </w:t>
            </w:r>
            <w:r>
              <w:t>co</w:t>
            </w:r>
            <w:r>
              <w:rPr>
                <w:spacing w:val="-2"/>
              </w:rPr>
              <w:t>mm</w:t>
            </w:r>
            <w:r>
              <w:rPr>
                <w:spacing w:val="-1"/>
              </w:rPr>
              <w:t>a</w:t>
            </w:r>
            <w:r>
              <w:t>nds,</w:t>
            </w:r>
            <w:r>
              <w:rPr>
                <w:spacing w:val="-6"/>
              </w:rPr>
              <w:t xml:space="preserve"> </w:t>
            </w:r>
            <w:r>
              <w:t>e.g.,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m</w:t>
            </w:r>
            <w:r>
              <w:rPr>
                <w:spacing w:val="-1"/>
              </w:rPr>
              <w:t>e</w:t>
            </w:r>
            <w:r>
              <w:t>thods</w:t>
            </w:r>
            <w:r>
              <w:rPr>
                <w:spacing w:val="-6"/>
              </w:rPr>
              <w:t xml:space="preserve"> </w:t>
            </w:r>
            <w:r>
              <w:t>or</w:t>
            </w:r>
            <w:r>
              <w:rPr>
                <w:spacing w:val="-6"/>
              </w:rPr>
              <w:t xml:space="preserve"> </w:t>
            </w:r>
            <w:r>
              <w:t>operators,</w:t>
            </w:r>
            <w:r>
              <w:rPr>
                <w:spacing w:val="-6"/>
              </w:rPr>
              <w:t xml:space="preserve"> </w:t>
            </w:r>
            <w:r>
              <w:t>to</w:t>
            </w:r>
            <w:r>
              <w:rPr>
                <w:spacing w:val="-5"/>
              </w:rPr>
              <w:t xml:space="preserve"> </w:t>
            </w:r>
            <w:r>
              <w:t>display</w:t>
            </w:r>
            <w:r>
              <w:rPr>
                <w:spacing w:val="-5"/>
              </w:rPr>
              <w:t xml:space="preserve"> </w:t>
            </w:r>
            <w:r>
              <w:t>processed</w:t>
            </w:r>
            <w:r>
              <w:rPr>
                <w:spacing w:val="-6"/>
              </w:rPr>
              <w:t xml:space="preserve"> </w:t>
            </w:r>
            <w:r>
              <w:t>data</w:t>
            </w:r>
            <w:r>
              <w:rPr>
                <w:spacing w:val="-6"/>
              </w:rPr>
              <w:t xml:space="preserve"> </w:t>
            </w:r>
            <w:r>
              <w:t>in</w:t>
            </w:r>
            <w:r>
              <w:rPr>
                <w:spacing w:val="-6"/>
              </w:rPr>
              <w:t xml:space="preserve"> </w:t>
            </w:r>
            <w:r>
              <w:t>an</w:t>
            </w:r>
            <w:r>
              <w:rPr>
                <w:spacing w:val="-6"/>
              </w:rPr>
              <w:t xml:space="preserve"> </w:t>
            </w:r>
            <w:r>
              <w:t>appropriately</w:t>
            </w:r>
            <w:r>
              <w:rPr>
                <w:w w:val="99"/>
              </w:rPr>
              <w:t xml:space="preserve"> </w:t>
            </w:r>
            <w:r>
              <w:t>for</w:t>
            </w:r>
            <w:r>
              <w:rPr>
                <w:spacing w:val="-2"/>
              </w:rPr>
              <w:t>m</w:t>
            </w:r>
            <w:r>
              <w:t>atted</w:t>
            </w:r>
            <w:r>
              <w:rPr>
                <w:spacing w:val="-13"/>
              </w:rPr>
              <w:t xml:space="preserve"> </w:t>
            </w:r>
            <w:r>
              <w:t>form</w:t>
            </w:r>
          </w:p>
          <w:p w14:paraId="01926E71" w14:textId="77777777" w:rsidR="008129A1" w:rsidRDefault="008129A1" w:rsidP="0069380C">
            <w:pPr>
              <w:widowControl w:val="0"/>
              <w:tabs>
                <w:tab w:val="left" w:pos="2280"/>
              </w:tabs>
              <w:autoSpaceDE w:val="0"/>
              <w:autoSpaceDN w:val="0"/>
              <w:adjustRightInd w:val="0"/>
              <w:rPr>
                <w:rFonts w:ascii="Calibri" w:hAnsi="Calibri" w:cs="Franklin Gothic Demi"/>
                <w:bCs/>
                <w:color w:val="363435"/>
              </w:rPr>
            </w:pPr>
          </w:p>
        </w:tc>
      </w:tr>
      <w:tr w:rsidR="00B477C8" w14:paraId="4CA2CDCF" w14:textId="77777777" w:rsidTr="00B76136">
        <w:trPr>
          <w:trHeight w:val="562"/>
        </w:trPr>
        <w:tc>
          <w:tcPr>
            <w:tcW w:w="1075" w:type="dxa"/>
          </w:tcPr>
          <w:p w14:paraId="467249F2" w14:textId="77777777" w:rsidR="00B477C8" w:rsidRDefault="00B477C8" w:rsidP="0069380C">
            <w:pPr>
              <w:jc w:val="center"/>
              <w:rPr>
                <w:rFonts w:ascii="Calibri" w:hAnsi="Calibri" w:cs="Tahoma"/>
              </w:rPr>
            </w:pPr>
          </w:p>
        </w:tc>
        <w:tc>
          <w:tcPr>
            <w:tcW w:w="1080" w:type="dxa"/>
          </w:tcPr>
          <w:p w14:paraId="298BA4B4" w14:textId="77777777" w:rsidR="00B477C8" w:rsidRDefault="00B477C8" w:rsidP="0069380C">
            <w:pPr>
              <w:jc w:val="center"/>
              <w:rPr>
                <w:rFonts w:ascii="Calibri" w:hAnsi="Calibri" w:cs="Tahoma"/>
              </w:rPr>
            </w:pPr>
          </w:p>
        </w:tc>
        <w:tc>
          <w:tcPr>
            <w:tcW w:w="810" w:type="dxa"/>
          </w:tcPr>
          <w:p w14:paraId="6D3A546C" w14:textId="77777777" w:rsidR="00B477C8" w:rsidRDefault="00B477C8" w:rsidP="0069380C">
            <w:pPr>
              <w:jc w:val="center"/>
              <w:rPr>
                <w:rFonts w:ascii="Calibri" w:hAnsi="Calibri" w:cs="Tahoma"/>
              </w:rPr>
            </w:pPr>
          </w:p>
        </w:tc>
        <w:tc>
          <w:tcPr>
            <w:tcW w:w="10610" w:type="dxa"/>
          </w:tcPr>
          <w:p w14:paraId="71C59490" w14:textId="7200A1DB" w:rsidR="00B477C8" w:rsidRDefault="00673DCA" w:rsidP="00B477C8">
            <w:pPr>
              <w:pStyle w:val="Heading1"/>
              <w:numPr>
                <w:ilvl w:val="0"/>
                <w:numId w:val="1"/>
              </w:numPr>
              <w:tabs>
                <w:tab w:val="left" w:pos="479"/>
              </w:tabs>
              <w:spacing w:before="4" w:line="244" w:lineRule="auto"/>
              <w:ind w:left="479" w:right="207"/>
              <w:outlineLvl w:val="0"/>
              <w:rPr>
                <w:b w:val="0"/>
                <w:bCs w:val="0"/>
              </w:rPr>
            </w:pPr>
            <w:r>
              <w:t xml:space="preserve">Debug - </w:t>
            </w:r>
            <w:r w:rsidR="00B477C8">
              <w:t>analy</w:t>
            </w:r>
            <w:r w:rsidR="00B477C8">
              <w:rPr>
                <w:spacing w:val="-2"/>
              </w:rPr>
              <w:t>z</w:t>
            </w:r>
            <w:r w:rsidR="00B477C8">
              <w:t>e</w:t>
            </w:r>
            <w:r w:rsidR="00B477C8">
              <w:rPr>
                <w:spacing w:val="-6"/>
              </w:rPr>
              <w:t xml:space="preserve"> </w:t>
            </w:r>
            <w:r w:rsidR="00B477C8">
              <w:t>and</w:t>
            </w:r>
            <w:r w:rsidR="00B477C8">
              <w:rPr>
                <w:spacing w:val="-5"/>
              </w:rPr>
              <w:t xml:space="preserve"> </w:t>
            </w:r>
            <w:r w:rsidR="00B477C8">
              <w:t>compare</w:t>
            </w:r>
            <w:r w:rsidR="00B477C8">
              <w:rPr>
                <w:spacing w:val="-5"/>
              </w:rPr>
              <w:t xml:space="preserve"> </w:t>
            </w:r>
            <w:r w:rsidR="00B477C8">
              <w:t>the</w:t>
            </w:r>
            <w:r w:rsidR="00B477C8">
              <w:rPr>
                <w:spacing w:val="-5"/>
              </w:rPr>
              <w:t xml:space="preserve"> </w:t>
            </w:r>
            <w:r w:rsidR="00B477C8">
              <w:t>results</w:t>
            </w:r>
            <w:r w:rsidR="00B477C8">
              <w:rPr>
                <w:spacing w:val="-5"/>
              </w:rPr>
              <w:t xml:space="preserve"> </w:t>
            </w:r>
            <w:r w:rsidR="00B477C8">
              <w:t>of</w:t>
            </w:r>
            <w:r w:rsidR="00B477C8">
              <w:rPr>
                <w:spacing w:val="-5"/>
              </w:rPr>
              <w:t xml:space="preserve"> </w:t>
            </w:r>
            <w:r w:rsidR="00B477C8">
              <w:t>the</w:t>
            </w:r>
            <w:r w:rsidR="00B477C8">
              <w:rPr>
                <w:spacing w:val="-5"/>
              </w:rPr>
              <w:t xml:space="preserve"> </w:t>
            </w:r>
            <w:r w:rsidR="00B477C8">
              <w:t>program</w:t>
            </w:r>
            <w:r w:rsidR="00B477C8">
              <w:rPr>
                <w:spacing w:val="-5"/>
              </w:rPr>
              <w:t xml:space="preserve"> </w:t>
            </w:r>
            <w:r w:rsidR="00B477C8">
              <w:t>with</w:t>
            </w:r>
            <w:r w:rsidR="00B477C8">
              <w:rPr>
                <w:spacing w:val="-5"/>
              </w:rPr>
              <w:t xml:space="preserve"> </w:t>
            </w:r>
            <w:r w:rsidR="00B477C8">
              <w:t>the</w:t>
            </w:r>
            <w:r w:rsidR="00B477C8">
              <w:rPr>
                <w:spacing w:val="-5"/>
              </w:rPr>
              <w:t xml:space="preserve"> </w:t>
            </w:r>
            <w:r w:rsidR="00B477C8">
              <w:t>intent</w:t>
            </w:r>
            <w:r w:rsidR="00B477C8">
              <w:rPr>
                <w:spacing w:val="-5"/>
              </w:rPr>
              <w:t xml:space="preserve"> </w:t>
            </w:r>
            <w:r w:rsidR="00B477C8">
              <w:t>of</w:t>
            </w:r>
            <w:r w:rsidR="00B477C8">
              <w:rPr>
                <w:spacing w:val="-5"/>
              </w:rPr>
              <w:t xml:space="preserve"> </w:t>
            </w:r>
            <w:r w:rsidR="00B477C8">
              <w:t>the</w:t>
            </w:r>
            <w:r w:rsidR="00B477C8">
              <w:rPr>
                <w:spacing w:val="-5"/>
              </w:rPr>
              <w:t xml:space="preserve"> </w:t>
            </w:r>
            <w:r w:rsidR="00B477C8">
              <w:t>algorithm</w:t>
            </w:r>
            <w:r w:rsidR="00B477C8">
              <w:rPr>
                <w:spacing w:val="-5"/>
              </w:rPr>
              <w:t xml:space="preserve"> </w:t>
            </w:r>
            <w:r w:rsidR="00B477C8">
              <w:t>and</w:t>
            </w:r>
            <w:r w:rsidR="00B477C8">
              <w:rPr>
                <w:spacing w:val="-5"/>
              </w:rPr>
              <w:t xml:space="preserve"> </w:t>
            </w:r>
            <w:r w:rsidR="00B477C8">
              <w:t>modify,</w:t>
            </w:r>
            <w:r w:rsidR="00B477C8">
              <w:rPr>
                <w:spacing w:val="-5"/>
              </w:rPr>
              <w:t xml:space="preserve"> </w:t>
            </w:r>
            <w:r w:rsidR="00B477C8">
              <w:t>as</w:t>
            </w:r>
            <w:r w:rsidR="00B477C8">
              <w:rPr>
                <w:w w:val="99"/>
              </w:rPr>
              <w:t xml:space="preserve"> </w:t>
            </w:r>
            <w:r w:rsidR="00B477C8">
              <w:t>required</w:t>
            </w:r>
          </w:p>
          <w:p w14:paraId="43E156B7" w14:textId="77777777" w:rsidR="00B477C8" w:rsidRDefault="00B477C8" w:rsidP="00B477C8">
            <w:pPr>
              <w:pStyle w:val="BodyText"/>
              <w:numPr>
                <w:ilvl w:val="1"/>
                <w:numId w:val="1"/>
              </w:numPr>
              <w:tabs>
                <w:tab w:val="left" w:pos="911"/>
              </w:tabs>
              <w:spacing w:line="248" w:lineRule="exact"/>
              <w:ind w:left="911"/>
            </w:pPr>
            <w:r>
              <w:t>use</w:t>
            </w:r>
            <w:r>
              <w:rPr>
                <w:spacing w:val="-6"/>
              </w:rPr>
              <w:t xml:space="preserve"> </w:t>
            </w:r>
            <w:r>
              <w:t>appropriate</w:t>
            </w:r>
            <w:r>
              <w:rPr>
                <w:spacing w:val="-6"/>
              </w:rPr>
              <w:t xml:space="preserve"> </w:t>
            </w:r>
            <w:r>
              <w:t>test</w:t>
            </w:r>
            <w:r>
              <w:rPr>
                <w:spacing w:val="-6"/>
              </w:rPr>
              <w:t xml:space="preserve"> </w:t>
            </w:r>
            <w:r>
              <w:t>data</w:t>
            </w:r>
            <w:r>
              <w:rPr>
                <w:spacing w:val="-6"/>
              </w:rPr>
              <w:t xml:space="preserve"> </w:t>
            </w:r>
            <w:r>
              <w:rPr>
                <w:spacing w:val="-1"/>
              </w:rPr>
              <w:t>a</w:t>
            </w:r>
            <w:r>
              <w:t>nd</w:t>
            </w:r>
            <w:r>
              <w:rPr>
                <w:spacing w:val="-6"/>
              </w:rPr>
              <w:t xml:space="preserve"> </w:t>
            </w:r>
            <w:r>
              <w:t>debugging</w:t>
            </w:r>
            <w:r>
              <w:rPr>
                <w:spacing w:val="-6"/>
              </w:rPr>
              <w:t xml:space="preserve"> </w:t>
            </w:r>
            <w:r>
              <w:t>techniques</w:t>
            </w:r>
            <w:r>
              <w:rPr>
                <w:spacing w:val="-6"/>
              </w:rPr>
              <w:t xml:space="preserve"> </w:t>
            </w:r>
            <w:r>
              <w:t>to</w:t>
            </w:r>
            <w:r>
              <w:rPr>
                <w:spacing w:val="-6"/>
              </w:rPr>
              <w:t xml:space="preserve"> </w:t>
            </w:r>
            <w:r>
              <w:t>track</w:t>
            </w:r>
            <w:r>
              <w:rPr>
                <w:spacing w:val="-6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t>correct</w:t>
            </w:r>
            <w:r>
              <w:rPr>
                <w:spacing w:val="-6"/>
              </w:rPr>
              <w:t xml:space="preserve"> </w:t>
            </w:r>
            <w:r>
              <w:t>errors</w:t>
            </w:r>
            <w:r>
              <w:rPr>
                <w:spacing w:val="-5"/>
              </w:rPr>
              <w:t xml:space="preserve"> </w:t>
            </w:r>
            <w:r>
              <w:t>including:</w:t>
            </w:r>
          </w:p>
          <w:p w14:paraId="36C894CE" w14:textId="77777777" w:rsidR="00B477C8" w:rsidRDefault="00B477C8" w:rsidP="00B477C8">
            <w:pPr>
              <w:pStyle w:val="BodyText"/>
              <w:numPr>
                <w:ilvl w:val="2"/>
                <w:numId w:val="1"/>
              </w:numPr>
              <w:tabs>
                <w:tab w:val="left" w:pos="1559"/>
              </w:tabs>
            </w:pPr>
            <w:r>
              <w:t>run-ti</w:t>
            </w:r>
            <w:r>
              <w:rPr>
                <w:spacing w:val="-2"/>
              </w:rPr>
              <w:t>m</w:t>
            </w:r>
            <w:r>
              <w:t>e</w:t>
            </w:r>
            <w:r>
              <w:rPr>
                <w:spacing w:val="-8"/>
              </w:rPr>
              <w:t xml:space="preserve"> </w:t>
            </w:r>
            <w:r>
              <w:t>errors;</w:t>
            </w:r>
            <w:r>
              <w:rPr>
                <w:spacing w:val="-7"/>
              </w:rPr>
              <w:t xml:space="preserve"> </w:t>
            </w:r>
            <w:r>
              <w:t>e.g.,</w:t>
            </w:r>
            <w:r>
              <w:rPr>
                <w:spacing w:val="-8"/>
              </w:rPr>
              <w:t xml:space="preserve"> </w:t>
            </w:r>
            <w:r>
              <w:t>co</w:t>
            </w:r>
            <w:r>
              <w:rPr>
                <w:spacing w:val="-2"/>
              </w:rPr>
              <w:t>m</w:t>
            </w:r>
            <w:r>
              <w:t>piler,</w:t>
            </w:r>
            <w:r>
              <w:rPr>
                <w:spacing w:val="-7"/>
              </w:rPr>
              <w:t xml:space="preserve"> </w:t>
            </w:r>
            <w:r>
              <w:t>linker,</w:t>
            </w:r>
            <w:r>
              <w:rPr>
                <w:spacing w:val="-7"/>
              </w:rPr>
              <w:t xml:space="preserve"> </w:t>
            </w:r>
            <w:r>
              <w:t>s</w:t>
            </w:r>
            <w:r>
              <w:rPr>
                <w:spacing w:val="1"/>
              </w:rPr>
              <w:t>y</w:t>
            </w:r>
            <w:r>
              <w:t>ntax</w:t>
            </w:r>
          </w:p>
          <w:p w14:paraId="48017302" w14:textId="77777777" w:rsidR="00B477C8" w:rsidRDefault="00B477C8" w:rsidP="00B477C8">
            <w:pPr>
              <w:pStyle w:val="BodyText"/>
              <w:numPr>
                <w:ilvl w:val="2"/>
                <w:numId w:val="1"/>
              </w:numPr>
              <w:tabs>
                <w:tab w:val="left" w:pos="1559"/>
              </w:tabs>
            </w:pPr>
            <w:r>
              <w:t>logic</w:t>
            </w:r>
            <w:r>
              <w:rPr>
                <w:spacing w:val="-10"/>
              </w:rPr>
              <w:t xml:space="preserve"> </w:t>
            </w:r>
            <w:r>
              <w:t>errors</w:t>
            </w:r>
          </w:p>
          <w:p w14:paraId="7AA5FB33" w14:textId="77777777" w:rsidR="00B477C8" w:rsidRDefault="00B477C8" w:rsidP="00B477C8">
            <w:pPr>
              <w:pStyle w:val="Heading1"/>
              <w:tabs>
                <w:tab w:val="left" w:pos="479"/>
              </w:tabs>
              <w:spacing w:line="244" w:lineRule="auto"/>
              <w:ind w:right="309" w:hanging="119"/>
              <w:outlineLvl w:val="0"/>
            </w:pPr>
          </w:p>
        </w:tc>
      </w:tr>
      <w:tr w:rsidR="00B477C8" w14:paraId="6CB893E5" w14:textId="77777777" w:rsidTr="00B76136">
        <w:trPr>
          <w:trHeight w:val="562"/>
        </w:trPr>
        <w:tc>
          <w:tcPr>
            <w:tcW w:w="1075" w:type="dxa"/>
          </w:tcPr>
          <w:p w14:paraId="1CBE68D3" w14:textId="77777777" w:rsidR="00B477C8" w:rsidRDefault="00B477C8" w:rsidP="0069380C">
            <w:pPr>
              <w:jc w:val="center"/>
              <w:rPr>
                <w:rFonts w:ascii="Calibri" w:hAnsi="Calibri" w:cs="Tahoma"/>
              </w:rPr>
            </w:pPr>
          </w:p>
        </w:tc>
        <w:tc>
          <w:tcPr>
            <w:tcW w:w="1080" w:type="dxa"/>
          </w:tcPr>
          <w:p w14:paraId="4FC82C56" w14:textId="77777777" w:rsidR="00B477C8" w:rsidRDefault="00B477C8" w:rsidP="0069380C">
            <w:pPr>
              <w:jc w:val="center"/>
              <w:rPr>
                <w:rFonts w:ascii="Calibri" w:hAnsi="Calibri" w:cs="Tahoma"/>
              </w:rPr>
            </w:pPr>
          </w:p>
        </w:tc>
        <w:tc>
          <w:tcPr>
            <w:tcW w:w="810" w:type="dxa"/>
          </w:tcPr>
          <w:p w14:paraId="4D59B63C" w14:textId="77777777" w:rsidR="00B477C8" w:rsidRDefault="00B477C8" w:rsidP="0069380C">
            <w:pPr>
              <w:jc w:val="center"/>
              <w:rPr>
                <w:rFonts w:ascii="Calibri" w:hAnsi="Calibri" w:cs="Tahoma"/>
              </w:rPr>
            </w:pPr>
          </w:p>
        </w:tc>
        <w:tc>
          <w:tcPr>
            <w:tcW w:w="10610" w:type="dxa"/>
          </w:tcPr>
          <w:p w14:paraId="05B0F138" w14:textId="01282AD3" w:rsidR="00B477C8" w:rsidRDefault="00673DCA" w:rsidP="00B477C8">
            <w:pPr>
              <w:pStyle w:val="Heading1"/>
              <w:numPr>
                <w:ilvl w:val="0"/>
                <w:numId w:val="1"/>
              </w:numPr>
              <w:tabs>
                <w:tab w:val="left" w:pos="479"/>
              </w:tabs>
              <w:ind w:left="479" w:right="5999"/>
              <w:outlineLvl w:val="0"/>
              <w:rPr>
                <w:b w:val="0"/>
                <w:bCs w:val="0"/>
              </w:rPr>
            </w:pPr>
            <w:r>
              <w:rPr>
                <w:spacing w:val="-1"/>
              </w:rPr>
              <w:t>Basic Competencies -</w:t>
            </w:r>
            <w:r w:rsidR="00B477C8">
              <w:rPr>
                <w:spacing w:val="-1"/>
              </w:rPr>
              <w:t>demonstrat</w:t>
            </w:r>
            <w:r w:rsidR="00B477C8">
              <w:t>e</w:t>
            </w:r>
            <w:r w:rsidR="00B477C8">
              <w:rPr>
                <w:spacing w:val="-15"/>
              </w:rPr>
              <w:t xml:space="preserve"> </w:t>
            </w:r>
            <w:r w:rsidR="00B477C8">
              <w:rPr>
                <w:spacing w:val="-1"/>
              </w:rPr>
              <w:t>basi</w:t>
            </w:r>
            <w:r w:rsidR="00B477C8">
              <w:t>c</w:t>
            </w:r>
            <w:r>
              <w:rPr>
                <w:spacing w:val="-14"/>
              </w:rPr>
              <w:t xml:space="preserve"> </w:t>
            </w:r>
            <w:r w:rsidR="00B477C8">
              <w:rPr>
                <w:spacing w:val="-1"/>
              </w:rPr>
              <w:t>competencies</w:t>
            </w:r>
          </w:p>
          <w:p w14:paraId="7022A784" w14:textId="77777777" w:rsidR="00B477C8" w:rsidRDefault="00B477C8" w:rsidP="00B477C8">
            <w:pPr>
              <w:pStyle w:val="BodyText"/>
              <w:numPr>
                <w:ilvl w:val="1"/>
                <w:numId w:val="1"/>
              </w:numPr>
              <w:tabs>
                <w:tab w:val="left" w:pos="911"/>
              </w:tabs>
              <w:ind w:left="911"/>
            </w:pPr>
            <w:r>
              <w:t>de</w:t>
            </w:r>
            <w:r>
              <w:rPr>
                <w:spacing w:val="-2"/>
              </w:rPr>
              <w:t>m</w:t>
            </w:r>
            <w:r>
              <w:t>onstrate</w:t>
            </w:r>
            <w:r>
              <w:rPr>
                <w:spacing w:val="-10"/>
              </w:rPr>
              <w:t xml:space="preserve"> </w:t>
            </w:r>
            <w:r>
              <w:t>funda</w:t>
            </w:r>
            <w:r>
              <w:rPr>
                <w:spacing w:val="-2"/>
              </w:rPr>
              <w:t>m</w:t>
            </w:r>
            <w:r>
              <w:rPr>
                <w:spacing w:val="-1"/>
              </w:rPr>
              <w:t>e</w:t>
            </w:r>
            <w:r>
              <w:t>ntal</w:t>
            </w:r>
            <w:r>
              <w:rPr>
                <w:spacing w:val="-10"/>
              </w:rPr>
              <w:t xml:space="preserve"> </w:t>
            </w:r>
            <w:r>
              <w:t>skills</w:t>
            </w:r>
            <w:r>
              <w:rPr>
                <w:spacing w:val="-9"/>
              </w:rPr>
              <w:t xml:space="preserve"> </w:t>
            </w:r>
            <w:r>
              <w:t>to:</w:t>
            </w:r>
          </w:p>
          <w:p w14:paraId="7C81594D" w14:textId="77777777" w:rsidR="00B477C8" w:rsidRDefault="00B477C8" w:rsidP="00B477C8">
            <w:pPr>
              <w:pStyle w:val="BodyText"/>
              <w:numPr>
                <w:ilvl w:val="2"/>
                <w:numId w:val="1"/>
              </w:numPr>
              <w:tabs>
                <w:tab w:val="left" w:pos="1559"/>
              </w:tabs>
            </w:pPr>
            <w:r>
              <w:t>co</w:t>
            </w:r>
            <w:r>
              <w:rPr>
                <w:spacing w:val="-2"/>
              </w:rPr>
              <w:t>mm</w:t>
            </w:r>
            <w:r>
              <w:t>unicate</w:t>
            </w:r>
          </w:p>
          <w:p w14:paraId="094BE3F9" w14:textId="77777777" w:rsidR="00B477C8" w:rsidRDefault="00B477C8" w:rsidP="00B477C8">
            <w:pPr>
              <w:pStyle w:val="BodyText"/>
              <w:numPr>
                <w:ilvl w:val="2"/>
                <w:numId w:val="1"/>
              </w:numPr>
              <w:tabs>
                <w:tab w:val="left" w:pos="1559"/>
              </w:tabs>
            </w:pPr>
            <w:r>
              <w:rPr>
                <w:spacing w:val="-2"/>
              </w:rPr>
              <w:t>m</w:t>
            </w:r>
            <w:r>
              <w:rPr>
                <w:spacing w:val="-1"/>
              </w:rPr>
              <w:t>a</w:t>
            </w:r>
            <w:r>
              <w:t>nage</w:t>
            </w:r>
            <w:r>
              <w:rPr>
                <w:spacing w:val="-18"/>
              </w:rPr>
              <w:t xml:space="preserve"> </w:t>
            </w:r>
            <w:r>
              <w:t>infor</w:t>
            </w:r>
            <w:r>
              <w:rPr>
                <w:spacing w:val="-2"/>
              </w:rPr>
              <w:t>m</w:t>
            </w:r>
            <w:r>
              <w:t>ation</w:t>
            </w:r>
          </w:p>
          <w:p w14:paraId="3F758AD1" w14:textId="77777777" w:rsidR="00B477C8" w:rsidRDefault="00B477C8" w:rsidP="00B477C8">
            <w:pPr>
              <w:pStyle w:val="BodyText"/>
              <w:numPr>
                <w:ilvl w:val="2"/>
                <w:numId w:val="1"/>
              </w:numPr>
              <w:tabs>
                <w:tab w:val="left" w:pos="1559"/>
              </w:tabs>
            </w:pPr>
            <w:r>
              <w:t>use</w:t>
            </w:r>
            <w:r>
              <w:rPr>
                <w:spacing w:val="-11"/>
              </w:rPr>
              <w:t xml:space="preserve"> </w:t>
            </w:r>
            <w:r>
              <w:t>nu</w:t>
            </w:r>
            <w:r>
              <w:rPr>
                <w:spacing w:val="-2"/>
              </w:rPr>
              <w:t>m</w:t>
            </w:r>
            <w:r>
              <w:t>bers</w:t>
            </w:r>
          </w:p>
          <w:p w14:paraId="1B5B5915" w14:textId="77777777" w:rsidR="00B477C8" w:rsidRDefault="00B477C8" w:rsidP="00B477C8">
            <w:pPr>
              <w:pStyle w:val="BodyText"/>
              <w:numPr>
                <w:ilvl w:val="2"/>
                <w:numId w:val="1"/>
              </w:numPr>
              <w:tabs>
                <w:tab w:val="left" w:pos="1559"/>
              </w:tabs>
            </w:pPr>
            <w:r>
              <w:t>think</w:t>
            </w:r>
            <w:r>
              <w:rPr>
                <w:spacing w:val="-7"/>
              </w:rPr>
              <w:t xml:space="preserve"> </w:t>
            </w:r>
            <w:r>
              <w:t>and</w:t>
            </w:r>
            <w:r>
              <w:rPr>
                <w:spacing w:val="-7"/>
              </w:rPr>
              <w:t xml:space="preserve"> </w:t>
            </w:r>
            <w:r>
              <w:t>solve</w:t>
            </w:r>
            <w:r>
              <w:rPr>
                <w:spacing w:val="-7"/>
              </w:rPr>
              <w:t xml:space="preserve"> </w:t>
            </w:r>
            <w:r>
              <w:t>proble</w:t>
            </w:r>
            <w:r>
              <w:rPr>
                <w:spacing w:val="-2"/>
              </w:rPr>
              <w:t>m</w:t>
            </w:r>
            <w:r>
              <w:t>s</w:t>
            </w:r>
          </w:p>
          <w:p w14:paraId="1A753659" w14:textId="77777777" w:rsidR="00B477C8" w:rsidRDefault="00B477C8" w:rsidP="00B477C8">
            <w:pPr>
              <w:pStyle w:val="BodyText"/>
              <w:numPr>
                <w:ilvl w:val="1"/>
                <w:numId w:val="1"/>
              </w:numPr>
              <w:tabs>
                <w:tab w:val="left" w:pos="911"/>
              </w:tabs>
              <w:ind w:left="911"/>
            </w:pPr>
            <w:r>
              <w:t>de</w:t>
            </w:r>
            <w:r>
              <w:rPr>
                <w:spacing w:val="-2"/>
              </w:rPr>
              <w:t>m</w:t>
            </w:r>
            <w:r>
              <w:t>onstrate</w:t>
            </w:r>
            <w:r>
              <w:rPr>
                <w:spacing w:val="-10"/>
              </w:rPr>
              <w:t xml:space="preserve"> </w:t>
            </w:r>
            <w:r>
              <w:t>personal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m</w:t>
            </w:r>
            <w:r>
              <w:rPr>
                <w:spacing w:val="-1"/>
              </w:rPr>
              <w:t>a</w:t>
            </w:r>
            <w:r>
              <w:t>nage</w:t>
            </w:r>
            <w:r>
              <w:rPr>
                <w:spacing w:val="-2"/>
              </w:rPr>
              <w:t>m</w:t>
            </w:r>
            <w:r>
              <w:rPr>
                <w:spacing w:val="-1"/>
              </w:rPr>
              <w:t>e</w:t>
            </w:r>
            <w:r>
              <w:t>nt</w:t>
            </w:r>
            <w:r>
              <w:rPr>
                <w:spacing w:val="-9"/>
              </w:rPr>
              <w:t xml:space="preserve"> </w:t>
            </w:r>
            <w:r>
              <w:t>skills</w:t>
            </w:r>
            <w:r>
              <w:rPr>
                <w:spacing w:val="-9"/>
              </w:rPr>
              <w:t xml:space="preserve"> </w:t>
            </w:r>
            <w:r>
              <w:t>to:</w:t>
            </w:r>
          </w:p>
          <w:p w14:paraId="1DB2C542" w14:textId="77777777" w:rsidR="00B477C8" w:rsidRDefault="00B477C8" w:rsidP="00B477C8">
            <w:pPr>
              <w:pStyle w:val="BodyText"/>
              <w:numPr>
                <w:ilvl w:val="2"/>
                <w:numId w:val="1"/>
              </w:numPr>
              <w:tabs>
                <w:tab w:val="left" w:pos="1559"/>
              </w:tabs>
            </w:pPr>
            <w:r>
              <w:t>de</w:t>
            </w:r>
            <w:r>
              <w:rPr>
                <w:spacing w:val="-2"/>
              </w:rPr>
              <w:t>m</w:t>
            </w:r>
            <w:r>
              <w:t>onstrate</w:t>
            </w:r>
            <w:r>
              <w:rPr>
                <w:spacing w:val="-10"/>
              </w:rPr>
              <w:t xml:space="preserve"> </w:t>
            </w:r>
            <w:r>
              <w:t>positive</w:t>
            </w:r>
            <w:r>
              <w:rPr>
                <w:spacing w:val="-9"/>
              </w:rPr>
              <w:t xml:space="preserve"> </w:t>
            </w:r>
            <w:r>
              <w:t>attitudes</w:t>
            </w:r>
            <w:r>
              <w:rPr>
                <w:spacing w:val="-10"/>
              </w:rPr>
              <w:t xml:space="preserve"> </w:t>
            </w:r>
            <w:r>
              <w:t>and</w:t>
            </w:r>
            <w:r>
              <w:rPr>
                <w:spacing w:val="-9"/>
              </w:rPr>
              <w:t xml:space="preserve"> </w:t>
            </w:r>
            <w:proofErr w:type="spellStart"/>
            <w:r>
              <w:t>behaviours</w:t>
            </w:r>
            <w:proofErr w:type="spellEnd"/>
          </w:p>
          <w:p w14:paraId="6E462F0B" w14:textId="77777777" w:rsidR="00B477C8" w:rsidRDefault="00B477C8" w:rsidP="00B477C8">
            <w:pPr>
              <w:pStyle w:val="BodyText"/>
              <w:numPr>
                <w:ilvl w:val="2"/>
                <w:numId w:val="1"/>
              </w:numPr>
              <w:tabs>
                <w:tab w:val="left" w:pos="1559"/>
              </w:tabs>
            </w:pPr>
            <w:r>
              <w:t>be</w:t>
            </w:r>
            <w:r>
              <w:rPr>
                <w:spacing w:val="-13"/>
              </w:rPr>
              <w:t xml:space="preserve"> </w:t>
            </w:r>
            <w:r>
              <w:t>responsible</w:t>
            </w:r>
          </w:p>
          <w:p w14:paraId="1587B06F" w14:textId="77777777" w:rsidR="00B477C8" w:rsidRDefault="00B477C8" w:rsidP="00B477C8">
            <w:pPr>
              <w:pStyle w:val="BodyText"/>
              <w:numPr>
                <w:ilvl w:val="2"/>
                <w:numId w:val="1"/>
              </w:numPr>
              <w:tabs>
                <w:tab w:val="left" w:pos="1559"/>
              </w:tabs>
            </w:pPr>
            <w:r>
              <w:t>be</w:t>
            </w:r>
            <w:r>
              <w:rPr>
                <w:spacing w:val="-11"/>
              </w:rPr>
              <w:t xml:space="preserve"> </w:t>
            </w:r>
            <w:r>
              <w:t>adaptable</w:t>
            </w:r>
          </w:p>
          <w:p w14:paraId="11885A7C" w14:textId="77777777" w:rsidR="00B477C8" w:rsidRDefault="00B477C8" w:rsidP="00B477C8">
            <w:pPr>
              <w:pStyle w:val="BodyText"/>
              <w:numPr>
                <w:ilvl w:val="2"/>
                <w:numId w:val="1"/>
              </w:numPr>
              <w:tabs>
                <w:tab w:val="left" w:pos="1559"/>
              </w:tabs>
            </w:pPr>
            <w:r>
              <w:t>learn</w:t>
            </w:r>
            <w:r>
              <w:rPr>
                <w:spacing w:val="-16"/>
              </w:rPr>
              <w:t xml:space="preserve"> </w:t>
            </w:r>
            <w:r>
              <w:t>continuously</w:t>
            </w:r>
          </w:p>
          <w:p w14:paraId="3703F774" w14:textId="77777777" w:rsidR="00B477C8" w:rsidRDefault="00B477C8" w:rsidP="00B477C8">
            <w:pPr>
              <w:pStyle w:val="BodyText"/>
              <w:numPr>
                <w:ilvl w:val="2"/>
                <w:numId w:val="1"/>
              </w:numPr>
              <w:tabs>
                <w:tab w:val="left" w:pos="1559"/>
              </w:tabs>
            </w:pPr>
            <w:r>
              <w:t>work</w:t>
            </w:r>
            <w:r>
              <w:rPr>
                <w:spacing w:val="-10"/>
              </w:rPr>
              <w:t xml:space="preserve"> </w:t>
            </w:r>
            <w:r>
              <w:t>safely</w:t>
            </w:r>
          </w:p>
          <w:p w14:paraId="2E38DDA8" w14:textId="77777777" w:rsidR="00B477C8" w:rsidRDefault="00B477C8" w:rsidP="00B477C8">
            <w:pPr>
              <w:pStyle w:val="BodyText"/>
              <w:numPr>
                <w:ilvl w:val="1"/>
                <w:numId w:val="1"/>
              </w:numPr>
              <w:tabs>
                <w:tab w:val="left" w:pos="911"/>
              </w:tabs>
              <w:ind w:left="911"/>
            </w:pPr>
            <w:r>
              <w:t>de</w:t>
            </w:r>
            <w:r>
              <w:rPr>
                <w:spacing w:val="-2"/>
              </w:rPr>
              <w:t>m</w:t>
            </w:r>
            <w:r>
              <w:t>onstrate</w:t>
            </w:r>
            <w:r>
              <w:rPr>
                <w:spacing w:val="-9"/>
              </w:rPr>
              <w:t xml:space="preserve"> </w:t>
            </w:r>
            <w:r>
              <w:t>tea</w:t>
            </w:r>
            <w:r>
              <w:rPr>
                <w:spacing w:val="-2"/>
              </w:rPr>
              <w:t>m</w:t>
            </w:r>
            <w:r>
              <w:t>work</w:t>
            </w:r>
            <w:r>
              <w:rPr>
                <w:spacing w:val="-9"/>
              </w:rPr>
              <w:t xml:space="preserve"> </w:t>
            </w:r>
            <w:r>
              <w:t>skills</w:t>
            </w:r>
            <w:r>
              <w:rPr>
                <w:spacing w:val="-9"/>
              </w:rPr>
              <w:t xml:space="preserve"> </w:t>
            </w:r>
            <w:r>
              <w:t>to:</w:t>
            </w:r>
          </w:p>
          <w:p w14:paraId="569C3891" w14:textId="77777777" w:rsidR="00B477C8" w:rsidRDefault="00B477C8" w:rsidP="00B477C8">
            <w:pPr>
              <w:pStyle w:val="BodyText"/>
              <w:numPr>
                <w:ilvl w:val="2"/>
                <w:numId w:val="1"/>
              </w:numPr>
              <w:tabs>
                <w:tab w:val="left" w:pos="1559"/>
              </w:tabs>
            </w:pPr>
            <w:r>
              <w:t>work</w:t>
            </w:r>
            <w:r>
              <w:rPr>
                <w:spacing w:val="-7"/>
              </w:rPr>
              <w:t xml:space="preserve"> </w:t>
            </w:r>
            <w:r>
              <w:t>with</w:t>
            </w:r>
            <w:r>
              <w:rPr>
                <w:spacing w:val="-7"/>
              </w:rPr>
              <w:t xml:space="preserve"> </w:t>
            </w:r>
            <w:r>
              <w:t>others</w:t>
            </w:r>
          </w:p>
          <w:p w14:paraId="4232F7E7" w14:textId="77777777" w:rsidR="00B477C8" w:rsidRDefault="00B477C8" w:rsidP="00B477C8">
            <w:pPr>
              <w:pStyle w:val="BodyText"/>
              <w:numPr>
                <w:ilvl w:val="2"/>
                <w:numId w:val="1"/>
              </w:numPr>
              <w:tabs>
                <w:tab w:val="left" w:pos="1559"/>
              </w:tabs>
            </w:pPr>
            <w:r>
              <w:t>participate</w:t>
            </w:r>
            <w:r>
              <w:rPr>
                <w:spacing w:val="-7"/>
              </w:rPr>
              <w:t xml:space="preserve"> </w:t>
            </w:r>
            <w:r>
              <w:t>in</w:t>
            </w:r>
            <w:r>
              <w:rPr>
                <w:spacing w:val="-6"/>
              </w:rPr>
              <w:t xml:space="preserve"> </w:t>
            </w:r>
            <w:r>
              <w:t>projects</w:t>
            </w:r>
            <w:r>
              <w:rPr>
                <w:spacing w:val="-7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t>tasks</w:t>
            </w:r>
          </w:p>
          <w:p w14:paraId="385D41F8" w14:textId="77777777" w:rsidR="00B477C8" w:rsidRDefault="00B477C8" w:rsidP="00B477C8">
            <w:pPr>
              <w:pStyle w:val="Heading1"/>
              <w:tabs>
                <w:tab w:val="left" w:pos="479"/>
              </w:tabs>
              <w:spacing w:line="244" w:lineRule="auto"/>
              <w:ind w:right="309" w:hanging="119"/>
              <w:outlineLvl w:val="0"/>
            </w:pPr>
          </w:p>
        </w:tc>
      </w:tr>
      <w:tr w:rsidR="00B477C8" w14:paraId="3FECD184" w14:textId="77777777" w:rsidTr="00B76136">
        <w:trPr>
          <w:trHeight w:val="562"/>
        </w:trPr>
        <w:tc>
          <w:tcPr>
            <w:tcW w:w="1075" w:type="dxa"/>
          </w:tcPr>
          <w:p w14:paraId="000E9901" w14:textId="77777777" w:rsidR="00B477C8" w:rsidRDefault="00B477C8" w:rsidP="0069380C">
            <w:pPr>
              <w:jc w:val="center"/>
              <w:rPr>
                <w:rFonts w:ascii="Calibri" w:hAnsi="Calibri" w:cs="Tahoma"/>
              </w:rPr>
            </w:pPr>
          </w:p>
        </w:tc>
        <w:tc>
          <w:tcPr>
            <w:tcW w:w="1080" w:type="dxa"/>
          </w:tcPr>
          <w:p w14:paraId="4B10628D" w14:textId="77777777" w:rsidR="00B477C8" w:rsidRDefault="00B477C8" w:rsidP="0069380C">
            <w:pPr>
              <w:jc w:val="center"/>
              <w:rPr>
                <w:rFonts w:ascii="Calibri" w:hAnsi="Calibri" w:cs="Tahoma"/>
              </w:rPr>
            </w:pPr>
          </w:p>
        </w:tc>
        <w:tc>
          <w:tcPr>
            <w:tcW w:w="810" w:type="dxa"/>
          </w:tcPr>
          <w:p w14:paraId="4EA194FD" w14:textId="77777777" w:rsidR="00B477C8" w:rsidRDefault="00B477C8" w:rsidP="0069380C">
            <w:pPr>
              <w:jc w:val="center"/>
              <w:rPr>
                <w:rFonts w:ascii="Calibri" w:hAnsi="Calibri" w:cs="Tahoma"/>
              </w:rPr>
            </w:pPr>
          </w:p>
        </w:tc>
        <w:tc>
          <w:tcPr>
            <w:tcW w:w="10610" w:type="dxa"/>
          </w:tcPr>
          <w:p w14:paraId="27DD8641" w14:textId="38300075" w:rsidR="00B477C8" w:rsidRDefault="00673DCA" w:rsidP="00B477C8">
            <w:pPr>
              <w:pStyle w:val="Heading1"/>
              <w:numPr>
                <w:ilvl w:val="0"/>
                <w:numId w:val="1"/>
              </w:numPr>
              <w:tabs>
                <w:tab w:val="left" w:pos="479"/>
              </w:tabs>
              <w:spacing w:line="244" w:lineRule="auto"/>
              <w:ind w:left="479" w:right="618"/>
              <w:outlineLvl w:val="0"/>
              <w:rPr>
                <w:b w:val="0"/>
                <w:bCs w:val="0"/>
              </w:rPr>
            </w:pPr>
            <w:r>
              <w:t xml:space="preserve">Personal Connections - </w:t>
            </w:r>
            <w:r w:rsidR="00B477C8">
              <w:t>make</w:t>
            </w:r>
            <w:r w:rsidR="00B477C8">
              <w:rPr>
                <w:spacing w:val="-7"/>
              </w:rPr>
              <w:t xml:space="preserve"> </w:t>
            </w:r>
            <w:r w:rsidR="00B477C8">
              <w:t>personal</w:t>
            </w:r>
            <w:r w:rsidR="00B477C8">
              <w:rPr>
                <w:spacing w:val="-7"/>
              </w:rPr>
              <w:t xml:space="preserve"> </w:t>
            </w:r>
            <w:r w:rsidR="00B477C8">
              <w:t>connections</w:t>
            </w:r>
            <w:r w:rsidR="00B477C8">
              <w:rPr>
                <w:spacing w:val="-6"/>
              </w:rPr>
              <w:t xml:space="preserve"> </w:t>
            </w:r>
            <w:r w:rsidR="00B477C8">
              <w:t>to</w:t>
            </w:r>
            <w:r w:rsidR="00B477C8">
              <w:rPr>
                <w:spacing w:val="-7"/>
              </w:rPr>
              <w:t xml:space="preserve"> </w:t>
            </w:r>
            <w:r w:rsidR="00B477C8">
              <w:t>the</w:t>
            </w:r>
            <w:r w:rsidR="00B477C8">
              <w:rPr>
                <w:spacing w:val="-6"/>
              </w:rPr>
              <w:t xml:space="preserve"> </w:t>
            </w:r>
            <w:r w:rsidR="00B477C8">
              <w:t>cluster</w:t>
            </w:r>
            <w:r w:rsidR="00B477C8">
              <w:rPr>
                <w:spacing w:val="-7"/>
              </w:rPr>
              <w:t xml:space="preserve"> </w:t>
            </w:r>
            <w:r w:rsidR="00B477C8">
              <w:t>content</w:t>
            </w:r>
            <w:r w:rsidR="00B477C8">
              <w:rPr>
                <w:spacing w:val="-6"/>
              </w:rPr>
              <w:t xml:space="preserve"> </w:t>
            </w:r>
            <w:r w:rsidR="00B477C8">
              <w:t>and</w:t>
            </w:r>
            <w:r w:rsidR="00B477C8">
              <w:rPr>
                <w:spacing w:val="-7"/>
              </w:rPr>
              <w:t xml:space="preserve"> </w:t>
            </w:r>
            <w:r w:rsidR="00B477C8">
              <w:t>processes</w:t>
            </w:r>
            <w:r w:rsidR="00B477C8">
              <w:rPr>
                <w:spacing w:val="-6"/>
              </w:rPr>
              <w:t xml:space="preserve"> </w:t>
            </w:r>
            <w:r w:rsidR="00B477C8">
              <w:t>to</w:t>
            </w:r>
            <w:r w:rsidR="00B477C8">
              <w:rPr>
                <w:spacing w:val="-7"/>
              </w:rPr>
              <w:t xml:space="preserve"> </w:t>
            </w:r>
            <w:r w:rsidR="00B477C8">
              <w:t>inform</w:t>
            </w:r>
            <w:r w:rsidR="00B477C8">
              <w:rPr>
                <w:spacing w:val="-6"/>
              </w:rPr>
              <w:t xml:space="preserve"> </w:t>
            </w:r>
            <w:r w:rsidR="00B477C8">
              <w:t>possible</w:t>
            </w:r>
            <w:r w:rsidR="00B477C8">
              <w:rPr>
                <w:spacing w:val="-7"/>
              </w:rPr>
              <w:t xml:space="preserve"> </w:t>
            </w:r>
            <w:r w:rsidR="00B477C8">
              <w:t>pathway</w:t>
            </w:r>
            <w:r w:rsidR="00B477C8">
              <w:rPr>
                <w:w w:val="99"/>
              </w:rPr>
              <w:t xml:space="preserve"> </w:t>
            </w:r>
            <w:r w:rsidR="00B477C8">
              <w:rPr>
                <w:spacing w:val="-1"/>
              </w:rPr>
              <w:t>choices</w:t>
            </w:r>
          </w:p>
          <w:p w14:paraId="78742501" w14:textId="77777777" w:rsidR="00B477C8" w:rsidRDefault="00B477C8" w:rsidP="00B477C8">
            <w:pPr>
              <w:pStyle w:val="BodyText"/>
              <w:numPr>
                <w:ilvl w:val="1"/>
                <w:numId w:val="1"/>
              </w:numPr>
              <w:tabs>
                <w:tab w:val="left" w:pos="911"/>
              </w:tabs>
              <w:spacing w:line="248" w:lineRule="exact"/>
              <w:ind w:left="911"/>
            </w:pPr>
            <w:r>
              <w:t>co</w:t>
            </w:r>
            <w:r>
              <w:rPr>
                <w:spacing w:val="-2"/>
              </w:rPr>
              <w:t>m</w:t>
            </w:r>
            <w:r>
              <w:t>plete/update</w:t>
            </w:r>
            <w:r>
              <w:rPr>
                <w:spacing w:val="-8"/>
              </w:rPr>
              <w:t xml:space="preserve"> </w:t>
            </w:r>
            <w:r>
              <w:t>a</w:t>
            </w:r>
            <w:r>
              <w:rPr>
                <w:spacing w:val="-8"/>
              </w:rPr>
              <w:t xml:space="preserve"> </w:t>
            </w:r>
            <w:r>
              <w:t>personal</w:t>
            </w:r>
            <w:r>
              <w:rPr>
                <w:spacing w:val="-7"/>
              </w:rPr>
              <w:t xml:space="preserve"> </w:t>
            </w:r>
            <w:r>
              <w:t>inventor</w:t>
            </w:r>
            <w:r>
              <w:rPr>
                <w:spacing w:val="1"/>
              </w:rPr>
              <w:t>y</w:t>
            </w:r>
            <w:r>
              <w:t>;</w:t>
            </w:r>
            <w:r>
              <w:rPr>
                <w:spacing w:val="-8"/>
              </w:rPr>
              <w:t xml:space="preserve"> </w:t>
            </w:r>
            <w:r>
              <w:t>e.g.,</w:t>
            </w:r>
            <w:r>
              <w:rPr>
                <w:spacing w:val="-8"/>
              </w:rPr>
              <w:t xml:space="preserve"> </w:t>
            </w:r>
            <w:r>
              <w:t>int</w:t>
            </w:r>
            <w:r>
              <w:rPr>
                <w:spacing w:val="-2"/>
              </w:rPr>
              <w:t>e</w:t>
            </w:r>
            <w:r>
              <w:t>rests,</w:t>
            </w:r>
            <w:r>
              <w:rPr>
                <w:spacing w:val="-7"/>
              </w:rPr>
              <w:t xml:space="preserve"> </w:t>
            </w:r>
            <w:r>
              <w:t>values,</w:t>
            </w:r>
            <w:r>
              <w:rPr>
                <w:spacing w:val="-8"/>
              </w:rPr>
              <w:t xml:space="preserve"> </w:t>
            </w:r>
            <w:r>
              <w:t>beliefs,</w:t>
            </w:r>
            <w:r>
              <w:rPr>
                <w:spacing w:val="-8"/>
              </w:rPr>
              <w:t xml:space="preserve"> </w:t>
            </w:r>
            <w:r>
              <w:t>resources,</w:t>
            </w:r>
            <w:r>
              <w:rPr>
                <w:spacing w:val="-7"/>
              </w:rPr>
              <w:t xml:space="preserve"> </w:t>
            </w:r>
            <w:r>
              <w:t>prior</w:t>
            </w:r>
            <w:r>
              <w:rPr>
                <w:spacing w:val="-8"/>
              </w:rPr>
              <w:t xml:space="preserve"> </w:t>
            </w:r>
            <w:r>
              <w:t>learning</w:t>
            </w:r>
          </w:p>
          <w:p w14:paraId="1ABC9CD0" w14:textId="77777777" w:rsidR="00B477C8" w:rsidRDefault="00B477C8" w:rsidP="00B477C8">
            <w:pPr>
              <w:pStyle w:val="BodyText"/>
              <w:ind w:left="911" w:firstLine="0"/>
            </w:pPr>
            <w:r>
              <w:t>and</w:t>
            </w:r>
            <w:r>
              <w:rPr>
                <w:spacing w:val="-14"/>
              </w:rPr>
              <w:t xml:space="preserve"> </w:t>
            </w:r>
            <w:r>
              <w:t>experiences</w:t>
            </w:r>
          </w:p>
          <w:p w14:paraId="50D89E5E" w14:textId="77777777" w:rsidR="00B477C8" w:rsidRDefault="00B477C8" w:rsidP="00B477C8">
            <w:pPr>
              <w:pStyle w:val="BodyText"/>
              <w:numPr>
                <w:ilvl w:val="1"/>
                <w:numId w:val="1"/>
              </w:numPr>
              <w:tabs>
                <w:tab w:val="left" w:pos="911"/>
              </w:tabs>
              <w:ind w:left="911"/>
            </w:pPr>
            <w:r>
              <w:t>create</w:t>
            </w:r>
            <w:r>
              <w:rPr>
                <w:spacing w:val="-7"/>
              </w:rPr>
              <w:t xml:space="preserve"> </w:t>
            </w:r>
            <w:r>
              <w:t>a</w:t>
            </w:r>
            <w:r>
              <w:rPr>
                <w:spacing w:val="-7"/>
              </w:rPr>
              <w:t xml:space="preserve"> </w:t>
            </w:r>
            <w:r>
              <w:t>connection</w:t>
            </w:r>
            <w:r>
              <w:rPr>
                <w:spacing w:val="-7"/>
              </w:rPr>
              <w:t xml:space="preserve"> </w:t>
            </w:r>
            <w:r>
              <w:t>between</w:t>
            </w:r>
            <w:r>
              <w:rPr>
                <w:spacing w:val="-7"/>
              </w:rPr>
              <w:t xml:space="preserve"> </w:t>
            </w:r>
            <w:r>
              <w:t>a</w:t>
            </w:r>
            <w:r>
              <w:rPr>
                <w:spacing w:val="-6"/>
              </w:rPr>
              <w:t xml:space="preserve"> </w:t>
            </w:r>
            <w:r>
              <w:t>person</w:t>
            </w:r>
            <w:r>
              <w:rPr>
                <w:spacing w:val="-2"/>
              </w:rPr>
              <w:t>a</w:t>
            </w:r>
            <w:r>
              <w:t>l</w:t>
            </w:r>
            <w:r>
              <w:rPr>
                <w:spacing w:val="-7"/>
              </w:rPr>
              <w:t xml:space="preserve"> </w:t>
            </w:r>
            <w:r>
              <w:t>inventory</w:t>
            </w:r>
            <w:r>
              <w:rPr>
                <w:spacing w:val="-6"/>
              </w:rPr>
              <w:t xml:space="preserve"> </w:t>
            </w:r>
            <w:r>
              <w:t>and</w:t>
            </w:r>
            <w:r>
              <w:rPr>
                <w:spacing w:val="-7"/>
              </w:rPr>
              <w:t xml:space="preserve"> </w:t>
            </w:r>
            <w:r>
              <w:t>occupational</w:t>
            </w:r>
            <w:r>
              <w:rPr>
                <w:spacing w:val="-7"/>
              </w:rPr>
              <w:t xml:space="preserve"> </w:t>
            </w:r>
            <w:r>
              <w:t>choices</w:t>
            </w:r>
          </w:p>
          <w:p w14:paraId="21406EF1" w14:textId="77777777" w:rsidR="00B477C8" w:rsidRDefault="00B477C8" w:rsidP="00B477C8">
            <w:pPr>
              <w:pStyle w:val="Heading1"/>
              <w:tabs>
                <w:tab w:val="left" w:pos="479"/>
              </w:tabs>
              <w:spacing w:line="244" w:lineRule="auto"/>
              <w:ind w:right="309" w:hanging="119"/>
              <w:outlineLvl w:val="0"/>
            </w:pPr>
          </w:p>
        </w:tc>
      </w:tr>
    </w:tbl>
    <w:p w14:paraId="7B2E971B" w14:textId="77777777" w:rsidR="00171BE2" w:rsidRDefault="00171BE2"/>
    <w:sectPr w:rsidR="00171BE2" w:rsidSect="00B76136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Demi">
    <w:altName w:val="Seravek Medium"/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ED2A7B"/>
    <w:multiLevelType w:val="multilevel"/>
    <w:tmpl w:val="BCB87DE2"/>
    <w:lvl w:ilvl="0">
      <w:start w:val="1"/>
      <w:numFmt w:val="decimal"/>
      <w:lvlText w:val="%1."/>
      <w:lvlJc w:val="left"/>
      <w:pPr>
        <w:ind w:hanging="360"/>
        <w:jc w:val="left"/>
      </w:pPr>
      <w:rPr>
        <w:rFonts w:ascii="Times New Roman" w:eastAsia="Times New Roman" w:hAnsi="Times New Roman" w:hint="default"/>
        <w:b/>
        <w:bCs/>
        <w:w w:val="99"/>
        <w:sz w:val="22"/>
        <w:szCs w:val="22"/>
      </w:rPr>
    </w:lvl>
    <w:lvl w:ilvl="1">
      <w:start w:val="1"/>
      <w:numFmt w:val="decimal"/>
      <w:lvlText w:val="%1.%2"/>
      <w:lvlJc w:val="left"/>
      <w:pPr>
        <w:ind w:hanging="432"/>
        <w:jc w:val="left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2">
      <w:start w:val="1"/>
      <w:numFmt w:val="decimal"/>
      <w:lvlText w:val="%1.%2.%3"/>
      <w:lvlJc w:val="left"/>
      <w:pPr>
        <w:ind w:hanging="631"/>
        <w:jc w:val="left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9A1"/>
    <w:rsid w:val="00171BE2"/>
    <w:rsid w:val="002D1472"/>
    <w:rsid w:val="003D7915"/>
    <w:rsid w:val="0061326E"/>
    <w:rsid w:val="00673DCA"/>
    <w:rsid w:val="007B6586"/>
    <w:rsid w:val="008129A1"/>
    <w:rsid w:val="00AC7B40"/>
    <w:rsid w:val="00B477C8"/>
    <w:rsid w:val="00B76136"/>
    <w:rsid w:val="00BC7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E466CD"/>
  <w15:chartTrackingRefBased/>
  <w15:docId w15:val="{89065CCA-AA57-41BC-8396-79E8860E9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29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link w:val="Heading1Char"/>
    <w:uiPriority w:val="1"/>
    <w:qFormat/>
    <w:rsid w:val="008129A1"/>
    <w:pPr>
      <w:widowControl w:val="0"/>
      <w:spacing w:before="6"/>
      <w:ind w:left="119" w:hanging="360"/>
      <w:outlineLvl w:val="0"/>
    </w:pPr>
    <w:rPr>
      <w:rFonts w:cstheme="minorBid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29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1"/>
    <w:rsid w:val="008129A1"/>
    <w:rPr>
      <w:rFonts w:ascii="Times New Roman" w:eastAsia="Times New Roman" w:hAnsi="Times New Roman"/>
      <w:b/>
      <w:bCs/>
      <w:lang w:val="en-US"/>
    </w:rPr>
  </w:style>
  <w:style w:type="paragraph" w:styleId="BodyText">
    <w:name w:val="Body Text"/>
    <w:basedOn w:val="Normal"/>
    <w:link w:val="BodyTextChar"/>
    <w:uiPriority w:val="1"/>
    <w:qFormat/>
    <w:rsid w:val="008129A1"/>
    <w:pPr>
      <w:widowControl w:val="0"/>
      <w:spacing w:before="1"/>
      <w:ind w:left="1559" w:hanging="432"/>
    </w:pPr>
    <w:rPr>
      <w:rFonts w:cstheme="minorBid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8129A1"/>
    <w:rPr>
      <w:rFonts w:ascii="Times New Roman" w:eastAsia="Times New Roman" w:hAnsi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7B4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7B40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506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Nevin Morrison</dc:creator>
  <cp:keywords/>
  <dc:description/>
  <cp:lastModifiedBy>Nevin Morrison</cp:lastModifiedBy>
  <cp:revision>2</cp:revision>
  <cp:lastPrinted>2017-06-20T16:28:00Z</cp:lastPrinted>
  <dcterms:created xsi:type="dcterms:W3CDTF">2017-06-20T16:35:00Z</dcterms:created>
  <dcterms:modified xsi:type="dcterms:W3CDTF">2017-06-20T16:35:00Z</dcterms:modified>
</cp:coreProperties>
</file>